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2312569"/>
    <w:bookmarkEnd w:id="0"/>
    <w:p w14:paraId="1BE4D1F3" w14:textId="3DBA62D5" w:rsidR="00CE01AB" w:rsidRDefault="00032467" w:rsidP="00DA0D46">
      <w:pPr>
        <w:pStyle w:val="Kopfzeile"/>
        <w:rPr>
          <w:rFonts w:cs="Times New Roman"/>
          <w:bCs w:val="0"/>
          <w:i w:val="0"/>
          <w:iCs w:val="0"/>
          <w:color w:val="auto"/>
          <w:sz w:val="40"/>
          <w:szCs w:val="40"/>
        </w:rPr>
      </w:pPr>
      <w:r w:rsidRPr="00347C56">
        <w:rPr>
          <w:noProof/>
        </w:rPr>
        <mc:AlternateContent>
          <mc:Choice Requires="wps">
            <w:drawing>
              <wp:inline distT="0" distB="0" distL="0" distR="0" wp14:anchorId="63705AA1" wp14:editId="6851CAE5">
                <wp:extent cx="4322445" cy="1343660"/>
                <wp:effectExtent l="0" t="0" r="0" b="2540"/>
                <wp:docPr id="6" name="Textfeld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4E647CEF" w:rsidR="00A57336" w:rsidRPr="008E7E2B" w:rsidRDefault="00A57336">
                            <w:pPr>
                              <w:tabs>
                                <w:tab w:val="left" w:pos="2977"/>
                              </w:tabs>
                              <w:rPr>
                                <w:szCs w:val="22"/>
                              </w:rPr>
                            </w:pPr>
                            <w:r w:rsidRPr="008E7E2B">
                              <w:rPr>
                                <w:b/>
                                <w:szCs w:val="22"/>
                              </w:rPr>
                              <w:t>Datum</w:t>
                            </w:r>
                            <w:r w:rsidRPr="00B618BE">
                              <w:rPr>
                                <w:b/>
                                <w:szCs w:val="22"/>
                              </w:rPr>
                              <w:t xml:space="preserve">: </w:t>
                            </w:r>
                            <w:r w:rsidR="00AD7D86">
                              <w:rPr>
                                <w:b/>
                                <w:szCs w:val="22"/>
                              </w:rPr>
                              <w:t>15.05</w:t>
                            </w:r>
                            <w:r w:rsidR="00BC71A4">
                              <w:rPr>
                                <w:b/>
                                <w:szCs w:val="22"/>
                              </w:rPr>
                              <w:t>.202</w:t>
                            </w:r>
                            <w:r w:rsidR="0041681D">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wps:txbx>
                      <wps:bodyPr rot="0" vert="horz" wrap="square" lIns="0" tIns="0" rIns="0" bIns="0" anchor="t" anchorCtr="0" upright="1">
                        <a:noAutofit/>
                      </wps:bodyPr>
                    </wps:wsp>
                  </a:graphicData>
                </a:graphic>
              </wp:inline>
            </w:drawing>
          </mc:Choice>
          <mc:Fallback>
            <w:pict>
              <v:shapetype w14:anchorId="63705AA1" id="_x0000_t202" coordsize="21600,21600" o:spt="202" path="m,l,21600r21600,l21600,xe">
                <v:stroke joinstyle="miter"/>
                <v:path gradientshapeok="t" o:connecttype="rect"/>
              </v:shapetype>
              <v:shape id="Textfeld 6"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4E647CEF" w:rsidR="00A57336" w:rsidRPr="008E7E2B" w:rsidRDefault="00A57336">
                      <w:pPr>
                        <w:tabs>
                          <w:tab w:val="left" w:pos="2977"/>
                        </w:tabs>
                        <w:rPr>
                          <w:szCs w:val="22"/>
                        </w:rPr>
                      </w:pPr>
                      <w:r w:rsidRPr="008E7E2B">
                        <w:rPr>
                          <w:b/>
                          <w:szCs w:val="22"/>
                        </w:rPr>
                        <w:t>Datum</w:t>
                      </w:r>
                      <w:r w:rsidRPr="00B618BE">
                        <w:rPr>
                          <w:b/>
                          <w:szCs w:val="22"/>
                        </w:rPr>
                        <w:t xml:space="preserve">: </w:t>
                      </w:r>
                      <w:r w:rsidR="00AD7D86">
                        <w:rPr>
                          <w:b/>
                          <w:szCs w:val="22"/>
                        </w:rPr>
                        <w:t>15.05</w:t>
                      </w:r>
                      <w:r w:rsidR="00BC71A4">
                        <w:rPr>
                          <w:b/>
                          <w:szCs w:val="22"/>
                        </w:rPr>
                        <w:t>.202</w:t>
                      </w:r>
                      <w:r w:rsidR="0041681D">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v:textbox>
                <w10:anchorlock/>
              </v:shape>
            </w:pict>
          </mc:Fallback>
        </mc:AlternateContent>
      </w:r>
    </w:p>
    <w:p w14:paraId="67B532F2" w14:textId="404518B0" w:rsidR="004A6F72" w:rsidRPr="00C72A2D" w:rsidRDefault="005F2CE1" w:rsidP="004A6F72">
      <w:pPr>
        <w:pStyle w:val="Zwischenberschrift"/>
        <w:spacing w:before="0" w:after="0"/>
        <w:jc w:val="left"/>
        <w:rPr>
          <w:rFonts w:ascii="Arial" w:hAnsi="Arial" w:cs="Arial"/>
        </w:rPr>
      </w:pPr>
      <w:r>
        <w:rPr>
          <w:rFonts w:ascii="Arial" w:hAnsi="Arial" w:cs="Arial"/>
          <w:bCs/>
        </w:rPr>
        <w:t>Für n</w:t>
      </w:r>
      <w:r w:rsidR="00DA3C34">
        <w:rPr>
          <w:rFonts w:ascii="Arial" w:hAnsi="Arial" w:cs="Arial"/>
          <w:bCs/>
        </w:rPr>
        <w:t>och mehr Präzision bei</w:t>
      </w:r>
      <w:r w:rsidR="00AB4C7F">
        <w:rPr>
          <w:rFonts w:ascii="Arial" w:hAnsi="Arial" w:cs="Arial"/>
          <w:bCs/>
        </w:rPr>
        <w:t>m Setzen von</w:t>
      </w:r>
      <w:r w:rsidR="001672AC">
        <w:rPr>
          <w:rFonts w:ascii="Arial" w:hAnsi="Arial" w:cs="Arial"/>
          <w:bCs/>
        </w:rPr>
        <w:t xml:space="preserve"> Hohlwanddosen</w:t>
      </w:r>
      <w:r w:rsidR="0067619E">
        <w:rPr>
          <w:rFonts w:ascii="Arial" w:hAnsi="Arial" w:cs="Arial"/>
          <w:bCs/>
        </w:rPr>
        <w:t>:</w:t>
      </w:r>
      <w:r w:rsidR="007A664A">
        <w:rPr>
          <w:rFonts w:ascii="Arial" w:hAnsi="Arial" w:cs="Arial"/>
          <w:bCs/>
        </w:rPr>
        <w:t xml:space="preserve"> </w:t>
      </w:r>
    </w:p>
    <w:p w14:paraId="2D705325" w14:textId="254B8F3D" w:rsidR="004A6F72" w:rsidRPr="003123EB" w:rsidRDefault="0044356B" w:rsidP="004A6F72">
      <w:pPr>
        <w:pStyle w:val="Headline"/>
        <w:rPr>
          <w:rFonts w:ascii="Arial" w:hAnsi="Arial" w:cs="Arial"/>
          <w:sz w:val="32"/>
          <w:szCs w:val="32"/>
        </w:rPr>
      </w:pPr>
      <w:r>
        <w:rPr>
          <w:rFonts w:ascii="Arial" w:hAnsi="Arial" w:cs="Arial"/>
          <w:sz w:val="32"/>
          <w:szCs w:val="32"/>
        </w:rPr>
        <w:t>Arbeit</w:t>
      </w:r>
      <w:r w:rsidR="00FB58B3">
        <w:rPr>
          <w:rFonts w:ascii="Arial" w:hAnsi="Arial" w:cs="Arial"/>
          <w:sz w:val="32"/>
          <w:szCs w:val="32"/>
        </w:rPr>
        <w:t xml:space="preserve">serleichterung </w:t>
      </w:r>
      <w:r w:rsidR="00937FA8">
        <w:rPr>
          <w:rFonts w:ascii="Arial" w:hAnsi="Arial" w:cs="Arial"/>
          <w:sz w:val="32"/>
          <w:szCs w:val="32"/>
        </w:rPr>
        <w:t>durch</w:t>
      </w:r>
      <w:r w:rsidR="00FB58B3">
        <w:rPr>
          <w:rFonts w:ascii="Arial" w:hAnsi="Arial" w:cs="Arial"/>
          <w:sz w:val="32"/>
          <w:szCs w:val="32"/>
        </w:rPr>
        <w:t xml:space="preserve"> </w:t>
      </w:r>
      <w:r w:rsidR="009969D7">
        <w:rPr>
          <w:rFonts w:ascii="Arial" w:hAnsi="Arial" w:cs="Arial"/>
          <w:sz w:val="32"/>
          <w:szCs w:val="32"/>
        </w:rPr>
        <w:t>System-</w:t>
      </w:r>
      <w:r w:rsidR="00937FA8">
        <w:rPr>
          <w:rFonts w:ascii="Arial" w:hAnsi="Arial" w:cs="Arial"/>
          <w:sz w:val="32"/>
          <w:szCs w:val="32"/>
        </w:rPr>
        <w:t>Fräser</w:t>
      </w:r>
      <w:r w:rsidR="009969D7">
        <w:rPr>
          <w:rFonts w:ascii="Arial" w:hAnsi="Arial" w:cs="Arial"/>
          <w:sz w:val="32"/>
          <w:szCs w:val="32"/>
        </w:rPr>
        <w:t xml:space="preserve"> </w:t>
      </w:r>
    </w:p>
    <w:p w14:paraId="3EA4927A" w14:textId="5CA21B27" w:rsidR="00F81112" w:rsidRDefault="00CB1B9F" w:rsidP="006E64EC">
      <w:pPr>
        <w:pStyle w:val="Textkrper"/>
        <w:spacing w:line="360" w:lineRule="auto"/>
      </w:pPr>
      <w:r>
        <w:t>System-Werkzeuge für e</w:t>
      </w:r>
      <w:r w:rsidR="00FE019E">
        <w:t>infache</w:t>
      </w:r>
      <w:r w:rsidR="003F0CAD">
        <w:t xml:space="preserve"> und sichere</w:t>
      </w:r>
      <w:r w:rsidR="00FE019E">
        <w:t xml:space="preserve"> Installation</w:t>
      </w:r>
      <w:r>
        <w:t xml:space="preserve"> /</w:t>
      </w:r>
      <w:r w:rsidR="00F97A9D">
        <w:t xml:space="preserve"> Neue Fräser mit </w:t>
      </w:r>
      <w:proofErr w:type="spellStart"/>
      <w:r w:rsidR="00F97A9D">
        <w:t>Trilo</w:t>
      </w:r>
      <w:proofErr w:type="spellEnd"/>
      <w:r w:rsidR="00F97A9D">
        <w:t>-Geometrie /</w:t>
      </w:r>
      <w:r w:rsidR="00FE019E">
        <w:t xml:space="preserve"> </w:t>
      </w:r>
      <w:r w:rsidR="003A111A">
        <w:t xml:space="preserve">Dreieck-runde </w:t>
      </w:r>
      <w:r w:rsidR="00CB5642">
        <w:t xml:space="preserve">Fräskronen für besonders maßhaltige Einbauöffnungen / </w:t>
      </w:r>
      <w:r w:rsidR="00F81112">
        <w:t xml:space="preserve">Zentrierbohrer und </w:t>
      </w:r>
      <w:proofErr w:type="spellStart"/>
      <w:r w:rsidR="00F81112">
        <w:t>Auswerferfeder</w:t>
      </w:r>
      <w:proofErr w:type="spellEnd"/>
      <w:r w:rsidR="00D67A30">
        <w:t xml:space="preserve"> /</w:t>
      </w:r>
      <w:r w:rsidR="005F2BE4">
        <w:t xml:space="preserve"> </w:t>
      </w:r>
      <w:r w:rsidR="008E33E7">
        <w:t xml:space="preserve">Optionale </w:t>
      </w:r>
      <w:r w:rsidR="005F2BE4">
        <w:t xml:space="preserve">Staubabsaugung für besseren Arbeits- und Gesundheitsschutz / </w:t>
      </w:r>
      <w:r w:rsidR="007316D4">
        <w:t xml:space="preserve"> Profi für </w:t>
      </w:r>
      <w:r w:rsidR="00EF473E">
        <w:t xml:space="preserve">höchste Lochpräzision und </w:t>
      </w:r>
      <w:r w:rsidR="0083678D">
        <w:t xml:space="preserve">Expert für erhöhte Anforderungen / </w:t>
      </w:r>
      <w:r w:rsidR="00CB408D">
        <w:t>Fräswerkzeug</w:t>
      </w:r>
      <w:r w:rsidR="00D375BE">
        <w:t xml:space="preserve">-Sortiment in vier Klassen mit klaren Zuordnungen / </w:t>
      </w:r>
      <w:r w:rsidR="00725DC2">
        <w:t>Schnellaus</w:t>
      </w:r>
      <w:r w:rsidR="009B03DE">
        <w:t>werfer</w:t>
      </w:r>
      <w:r w:rsidR="006C0441">
        <w:t xml:space="preserve"> als Zubehör / </w:t>
      </w:r>
      <w:r w:rsidR="00663B1D">
        <w:t>Verschiedene</w:t>
      </w:r>
      <w:r w:rsidR="00046639">
        <w:t xml:space="preserve"> Fräskronen für besondere Werkstoffe</w:t>
      </w:r>
      <w:r w:rsidR="00125402">
        <w:t xml:space="preserve"> und Anforderungen</w:t>
      </w:r>
      <w:r w:rsidR="00046639">
        <w:t xml:space="preserve"> /</w:t>
      </w:r>
      <w:r w:rsidR="008E7C6B">
        <w:t xml:space="preserve"> A</w:t>
      </w:r>
      <w:r w:rsidR="002D7C4F">
        <w:t>uf alle KAISER Dosen a</w:t>
      </w:r>
      <w:r w:rsidR="008E7C6B">
        <w:t>bgestimmtes System</w:t>
      </w:r>
      <w:r w:rsidR="00DE4400">
        <w:t xml:space="preserve"> /</w:t>
      </w:r>
    </w:p>
    <w:p w14:paraId="2FC43FCB" w14:textId="77777777" w:rsidR="004A6F72" w:rsidRDefault="004A6F72" w:rsidP="004A6F72">
      <w:pPr>
        <w:pStyle w:val="Textkrper"/>
        <w:rPr>
          <w:i w:val="0"/>
          <w:u w:val="none"/>
        </w:rPr>
      </w:pPr>
    </w:p>
    <w:p w14:paraId="12C93DF4" w14:textId="7DCE53A3" w:rsidR="005377FF" w:rsidRDefault="00AD7D86" w:rsidP="00296EE7">
      <w:pPr>
        <w:spacing w:line="360" w:lineRule="auto"/>
        <w:jc w:val="both"/>
        <w:rPr>
          <w:rFonts w:cs="Arial"/>
        </w:rPr>
      </w:pPr>
      <w:r>
        <w:rPr>
          <w:rFonts w:cs="Arial"/>
          <w:b/>
          <w:bCs/>
        </w:rPr>
        <w:t>Schalksmühle</w:t>
      </w:r>
      <w:r w:rsidR="004A6F72" w:rsidRPr="00C72A2D">
        <w:rPr>
          <w:rFonts w:cs="Arial"/>
          <w:b/>
          <w:bCs/>
        </w:rPr>
        <w:t>.</w:t>
      </w:r>
      <w:r w:rsidR="004A6F72" w:rsidRPr="00C72A2D">
        <w:rPr>
          <w:rFonts w:cs="Arial"/>
        </w:rPr>
        <w:t xml:space="preserve"> </w:t>
      </w:r>
      <w:r w:rsidR="00430A58">
        <w:rPr>
          <w:rFonts w:cs="Arial"/>
        </w:rPr>
        <w:t>Mit eine</w:t>
      </w:r>
      <w:r w:rsidR="00E24223">
        <w:rPr>
          <w:rFonts w:cs="Arial"/>
        </w:rPr>
        <w:t xml:space="preserve">r </w:t>
      </w:r>
      <w:r w:rsidR="001A40EF">
        <w:rPr>
          <w:rFonts w:cs="Arial"/>
        </w:rPr>
        <w:t xml:space="preserve">völlig </w:t>
      </w:r>
      <w:r w:rsidR="00430A58">
        <w:rPr>
          <w:rFonts w:cs="Arial"/>
        </w:rPr>
        <w:t>neuen</w:t>
      </w:r>
      <w:r w:rsidR="00917A2E">
        <w:rPr>
          <w:rFonts w:cs="Arial"/>
        </w:rPr>
        <w:t>twickelten</w:t>
      </w:r>
      <w:r w:rsidR="00430A58">
        <w:rPr>
          <w:rFonts w:cs="Arial"/>
        </w:rPr>
        <w:t xml:space="preserve"> </w:t>
      </w:r>
      <w:r w:rsidR="00723B4F">
        <w:rPr>
          <w:rFonts w:cs="Arial"/>
        </w:rPr>
        <w:t>Fräser-Ge</w:t>
      </w:r>
      <w:r w:rsidR="00B4384C">
        <w:rPr>
          <w:rFonts w:cs="Arial"/>
        </w:rPr>
        <w:t>neration</w:t>
      </w:r>
      <w:r w:rsidR="00723B4F">
        <w:rPr>
          <w:rFonts w:cs="Arial"/>
        </w:rPr>
        <w:t xml:space="preserve"> m</w:t>
      </w:r>
      <w:r w:rsidR="00D31D6A">
        <w:rPr>
          <w:rFonts w:cs="Arial"/>
        </w:rPr>
        <w:t>acht</w:t>
      </w:r>
      <w:r w:rsidR="000B1312">
        <w:rPr>
          <w:rFonts w:cs="Arial"/>
        </w:rPr>
        <w:t xml:space="preserve"> KAISER </w:t>
      </w:r>
      <w:r w:rsidR="00E6599F">
        <w:rPr>
          <w:rFonts w:cs="Arial"/>
        </w:rPr>
        <w:t xml:space="preserve">dem Elektro-Fachhandwerk </w:t>
      </w:r>
      <w:r w:rsidR="00CB4C3F">
        <w:rPr>
          <w:rFonts w:cs="Arial"/>
        </w:rPr>
        <w:t xml:space="preserve">die </w:t>
      </w:r>
      <w:r w:rsidR="00F60302">
        <w:rPr>
          <w:rFonts w:cs="Arial"/>
        </w:rPr>
        <w:t>Montage</w:t>
      </w:r>
      <w:r w:rsidR="00D735CF">
        <w:rPr>
          <w:rFonts w:cs="Arial"/>
        </w:rPr>
        <w:t xml:space="preserve"> von Installationsdosen</w:t>
      </w:r>
      <w:r w:rsidR="00B037D1">
        <w:rPr>
          <w:rFonts w:cs="Arial"/>
        </w:rPr>
        <w:t xml:space="preserve"> </w:t>
      </w:r>
      <w:r w:rsidR="00673A74">
        <w:rPr>
          <w:rFonts w:cs="Arial"/>
        </w:rPr>
        <w:t>in Hohlwänden und Wärme</w:t>
      </w:r>
      <w:r w:rsidR="00B037D1">
        <w:rPr>
          <w:rFonts w:cs="Arial"/>
        </w:rPr>
        <w:t>dämm-Verbundsystemen</w:t>
      </w:r>
      <w:r w:rsidR="00CB4C3F">
        <w:rPr>
          <w:rFonts w:cs="Arial"/>
        </w:rPr>
        <w:t xml:space="preserve"> </w:t>
      </w:r>
      <w:r w:rsidR="00951C18">
        <w:rPr>
          <w:rFonts w:cs="Arial"/>
        </w:rPr>
        <w:t xml:space="preserve">jetzt </w:t>
      </w:r>
      <w:r w:rsidR="004E3ADD">
        <w:rPr>
          <w:rFonts w:cs="Arial"/>
        </w:rPr>
        <w:t xml:space="preserve">noch </w:t>
      </w:r>
      <w:r w:rsidR="00951C18">
        <w:rPr>
          <w:rFonts w:cs="Arial"/>
        </w:rPr>
        <w:t xml:space="preserve">einfacher </w:t>
      </w:r>
      <w:r w:rsidR="0013273D">
        <w:rPr>
          <w:rFonts w:cs="Arial"/>
        </w:rPr>
        <w:t xml:space="preserve">und </w:t>
      </w:r>
      <w:r w:rsidR="007E00CB">
        <w:rPr>
          <w:rFonts w:cs="Arial"/>
        </w:rPr>
        <w:t>sicherer</w:t>
      </w:r>
      <w:r w:rsidR="00CB4C3F">
        <w:rPr>
          <w:rFonts w:cs="Arial"/>
        </w:rPr>
        <w:t xml:space="preserve">. </w:t>
      </w:r>
      <w:r>
        <w:rPr>
          <w:rFonts w:cs="Arial"/>
        </w:rPr>
        <w:t>U</w:t>
      </w:r>
      <w:r w:rsidR="00B4384C">
        <w:rPr>
          <w:rFonts w:cs="Arial"/>
        </w:rPr>
        <w:t xml:space="preserve">nter dem Motto </w:t>
      </w:r>
      <w:r w:rsidR="002258E1">
        <w:rPr>
          <w:rFonts w:cs="Arial"/>
        </w:rPr>
        <w:t>„Mit dem Dreieck geht’s jetzt rund“</w:t>
      </w:r>
      <w:r w:rsidR="00320E9C">
        <w:rPr>
          <w:rFonts w:cs="Arial"/>
        </w:rPr>
        <w:t xml:space="preserve"> </w:t>
      </w:r>
      <w:r>
        <w:rPr>
          <w:rFonts w:cs="Arial"/>
        </w:rPr>
        <w:t xml:space="preserve">stellt KAISER </w:t>
      </w:r>
      <w:r w:rsidR="00D8297A">
        <w:rPr>
          <w:rFonts w:cs="Arial"/>
        </w:rPr>
        <w:t xml:space="preserve">die </w:t>
      </w:r>
      <w:r w:rsidR="009934EB">
        <w:rPr>
          <w:rFonts w:cs="Arial"/>
        </w:rPr>
        <w:t xml:space="preserve">neuen </w:t>
      </w:r>
      <w:r w:rsidR="00976ECE">
        <w:rPr>
          <w:rFonts w:cs="Arial"/>
        </w:rPr>
        <w:t xml:space="preserve">Fräser Profi und </w:t>
      </w:r>
      <w:r w:rsidR="00320E9C">
        <w:rPr>
          <w:rFonts w:cs="Arial"/>
        </w:rPr>
        <w:t xml:space="preserve">Expert </w:t>
      </w:r>
      <w:r w:rsidR="00D623BC">
        <w:rPr>
          <w:rFonts w:cs="Arial"/>
        </w:rPr>
        <w:t>mit</w:t>
      </w:r>
      <w:r w:rsidR="00FE27E9">
        <w:rPr>
          <w:rFonts w:cs="Arial"/>
        </w:rPr>
        <w:t xml:space="preserve"> </w:t>
      </w:r>
      <w:r w:rsidR="005F7B42">
        <w:rPr>
          <w:rFonts w:cs="Arial"/>
        </w:rPr>
        <w:t xml:space="preserve">der innovativen </w:t>
      </w:r>
      <w:proofErr w:type="spellStart"/>
      <w:r w:rsidR="00FE27E9">
        <w:rPr>
          <w:rFonts w:cs="Arial"/>
        </w:rPr>
        <w:t>Trilo</w:t>
      </w:r>
      <w:proofErr w:type="spellEnd"/>
      <w:r w:rsidR="007F5672">
        <w:rPr>
          <w:rFonts w:cs="Arial"/>
        </w:rPr>
        <w:t xml:space="preserve">-Geometrie </w:t>
      </w:r>
      <w:r w:rsidR="00320E9C">
        <w:rPr>
          <w:rFonts w:cs="Arial"/>
        </w:rPr>
        <w:t>vor.</w:t>
      </w:r>
      <w:r w:rsidR="005377FF">
        <w:rPr>
          <w:rFonts w:cs="Arial"/>
        </w:rPr>
        <w:t xml:space="preserve"> </w:t>
      </w:r>
    </w:p>
    <w:p w14:paraId="3B8D7996" w14:textId="77777777" w:rsidR="009726F0" w:rsidRDefault="009726F0" w:rsidP="00296EE7">
      <w:pPr>
        <w:spacing w:line="360" w:lineRule="auto"/>
        <w:jc w:val="both"/>
        <w:rPr>
          <w:rFonts w:cs="Arial"/>
        </w:rPr>
      </w:pPr>
    </w:p>
    <w:p w14:paraId="2ED9C9B4" w14:textId="0795B8D8" w:rsidR="00322AE9" w:rsidRDefault="00FE27E9" w:rsidP="008A0AFB">
      <w:pPr>
        <w:spacing w:line="360" w:lineRule="auto"/>
        <w:jc w:val="both"/>
        <w:rPr>
          <w:rFonts w:cs="Arial"/>
        </w:rPr>
      </w:pPr>
      <w:r>
        <w:rPr>
          <w:rFonts w:cs="Arial"/>
        </w:rPr>
        <w:t xml:space="preserve">Die </w:t>
      </w:r>
      <w:proofErr w:type="spellStart"/>
      <w:r>
        <w:rPr>
          <w:rFonts w:cs="Arial"/>
        </w:rPr>
        <w:t>trilobular</w:t>
      </w:r>
      <w:proofErr w:type="spellEnd"/>
      <w:r w:rsidR="005F7B42">
        <w:rPr>
          <w:rFonts w:cs="Arial"/>
        </w:rPr>
        <w:t>, also dreieck-rund</w:t>
      </w:r>
      <w:r w:rsidR="002E4CD1">
        <w:rPr>
          <w:rFonts w:cs="Arial"/>
        </w:rPr>
        <w:t xml:space="preserve">, </w:t>
      </w:r>
      <w:r w:rsidR="004635A8">
        <w:rPr>
          <w:rFonts w:cs="Arial"/>
        </w:rPr>
        <w:t>geform</w:t>
      </w:r>
      <w:r w:rsidR="002E4CD1">
        <w:rPr>
          <w:rFonts w:cs="Arial"/>
        </w:rPr>
        <w:t>te</w:t>
      </w:r>
      <w:r w:rsidR="00D4130C">
        <w:rPr>
          <w:rFonts w:cs="Arial"/>
        </w:rPr>
        <w:t>n</w:t>
      </w:r>
      <w:r w:rsidR="002E4CD1">
        <w:rPr>
          <w:rFonts w:cs="Arial"/>
        </w:rPr>
        <w:t xml:space="preserve"> Fräskrone</w:t>
      </w:r>
      <w:r w:rsidR="00D4130C">
        <w:rPr>
          <w:rFonts w:cs="Arial"/>
        </w:rPr>
        <w:t>n</w:t>
      </w:r>
      <w:r w:rsidR="002E4CD1">
        <w:rPr>
          <w:rFonts w:cs="Arial"/>
        </w:rPr>
        <w:t xml:space="preserve"> sorg</w:t>
      </w:r>
      <w:r w:rsidR="00D4130C">
        <w:rPr>
          <w:rFonts w:cs="Arial"/>
        </w:rPr>
        <w:t>en</w:t>
      </w:r>
      <w:r w:rsidR="002E4CD1">
        <w:rPr>
          <w:rFonts w:cs="Arial"/>
        </w:rPr>
        <w:t xml:space="preserve"> </w:t>
      </w:r>
      <w:r w:rsidR="00B83BC7">
        <w:rPr>
          <w:rFonts w:cs="Arial"/>
        </w:rPr>
        <w:t xml:space="preserve">für besonders </w:t>
      </w:r>
      <w:r w:rsidR="000F0F16">
        <w:rPr>
          <w:rFonts w:cs="Arial"/>
        </w:rPr>
        <w:t xml:space="preserve">lange gleichbleibende Präzision </w:t>
      </w:r>
      <w:r w:rsidR="00717B5C">
        <w:rPr>
          <w:rFonts w:cs="Arial"/>
        </w:rPr>
        <w:t>der</w:t>
      </w:r>
      <w:r w:rsidR="00B9483D">
        <w:rPr>
          <w:rFonts w:cs="Arial"/>
        </w:rPr>
        <w:t xml:space="preserve"> </w:t>
      </w:r>
      <w:r w:rsidR="00C532FC">
        <w:rPr>
          <w:rFonts w:cs="Arial"/>
        </w:rPr>
        <w:t>Einbauöffnung</w:t>
      </w:r>
      <w:r w:rsidR="00EF6E73">
        <w:rPr>
          <w:rFonts w:cs="Arial"/>
        </w:rPr>
        <w:t>en</w:t>
      </w:r>
      <w:r w:rsidR="00E574C3">
        <w:rPr>
          <w:rFonts w:cs="Arial"/>
        </w:rPr>
        <w:t xml:space="preserve"> im </w:t>
      </w:r>
      <w:r w:rsidR="00AF4922">
        <w:rPr>
          <w:rFonts w:cs="Arial"/>
        </w:rPr>
        <w:t xml:space="preserve">bearbeiteten </w:t>
      </w:r>
      <w:r w:rsidR="00E574C3">
        <w:rPr>
          <w:rFonts w:cs="Arial"/>
        </w:rPr>
        <w:t>M</w:t>
      </w:r>
      <w:r w:rsidR="000115AE">
        <w:rPr>
          <w:rFonts w:cs="Arial"/>
        </w:rPr>
        <w:t>aterial</w:t>
      </w:r>
      <w:r w:rsidR="005442A4">
        <w:rPr>
          <w:rFonts w:cs="Arial"/>
        </w:rPr>
        <w:t>. Auch Schnittleistung</w:t>
      </w:r>
      <w:r w:rsidR="00741A7D">
        <w:rPr>
          <w:rFonts w:cs="Arial"/>
        </w:rPr>
        <w:t>, Bohrmehl</w:t>
      </w:r>
      <w:r w:rsidR="00B973A2">
        <w:rPr>
          <w:rFonts w:cs="Arial"/>
        </w:rPr>
        <w:t>-Abführung</w:t>
      </w:r>
      <w:r w:rsidR="005442A4">
        <w:rPr>
          <w:rFonts w:cs="Arial"/>
        </w:rPr>
        <w:t xml:space="preserve"> und Lebensdauer de</w:t>
      </w:r>
      <w:r w:rsidR="00D95E76">
        <w:rPr>
          <w:rFonts w:cs="Arial"/>
        </w:rPr>
        <w:t>r</w:t>
      </w:r>
      <w:r w:rsidR="005442A4">
        <w:rPr>
          <w:rFonts w:cs="Arial"/>
        </w:rPr>
        <w:t xml:space="preserve"> </w:t>
      </w:r>
      <w:r w:rsidR="00466416">
        <w:rPr>
          <w:rFonts w:cs="Arial"/>
        </w:rPr>
        <w:t xml:space="preserve">exakt </w:t>
      </w:r>
      <w:r w:rsidR="00FA61B2">
        <w:rPr>
          <w:rFonts w:cs="Arial"/>
        </w:rPr>
        <w:t xml:space="preserve">auf </w:t>
      </w:r>
      <w:r w:rsidR="00DE1F52">
        <w:rPr>
          <w:rFonts w:cs="Arial"/>
        </w:rPr>
        <w:t xml:space="preserve">die jeweiligen </w:t>
      </w:r>
      <w:r w:rsidR="004B35F6">
        <w:rPr>
          <w:rFonts w:cs="Arial"/>
        </w:rPr>
        <w:t xml:space="preserve">Dosen-Durchmesser </w:t>
      </w:r>
      <w:r w:rsidR="000E3C0A">
        <w:rPr>
          <w:rFonts w:cs="Arial"/>
        </w:rPr>
        <w:t xml:space="preserve">von 68 oder 74 mm </w:t>
      </w:r>
      <w:r w:rsidR="004B35F6">
        <w:rPr>
          <w:rFonts w:cs="Arial"/>
        </w:rPr>
        <w:t xml:space="preserve">abgestimmten </w:t>
      </w:r>
      <w:r w:rsidR="005442A4">
        <w:rPr>
          <w:rFonts w:cs="Arial"/>
        </w:rPr>
        <w:t xml:space="preserve">Fräser </w:t>
      </w:r>
      <w:r w:rsidR="005A218C">
        <w:rPr>
          <w:rFonts w:cs="Arial"/>
        </w:rPr>
        <w:t xml:space="preserve">sind </w:t>
      </w:r>
      <w:r w:rsidR="000130D3">
        <w:rPr>
          <w:rFonts w:cs="Arial"/>
        </w:rPr>
        <w:t>mit der neuen Technik verbessert w</w:t>
      </w:r>
      <w:r w:rsidR="00B35047">
        <w:rPr>
          <w:rFonts w:cs="Arial"/>
        </w:rPr>
        <w:t>o</w:t>
      </w:r>
      <w:r w:rsidR="000130D3">
        <w:rPr>
          <w:rFonts w:cs="Arial"/>
        </w:rPr>
        <w:t>rden.</w:t>
      </w:r>
      <w:r w:rsidR="008A0AFB">
        <w:rPr>
          <w:rFonts w:cs="Arial"/>
        </w:rPr>
        <w:t xml:space="preserve"> Ein </w:t>
      </w:r>
      <w:r w:rsidR="00895A68">
        <w:rPr>
          <w:rFonts w:cs="Arial"/>
        </w:rPr>
        <w:t xml:space="preserve">optimierter </w:t>
      </w:r>
      <w:r w:rsidR="008A0AFB">
        <w:rPr>
          <w:rFonts w:cs="Arial"/>
        </w:rPr>
        <w:t xml:space="preserve">Zentrierbohrer und eine </w:t>
      </w:r>
      <w:proofErr w:type="spellStart"/>
      <w:r w:rsidR="008A0AFB">
        <w:rPr>
          <w:rFonts w:cs="Arial"/>
        </w:rPr>
        <w:t>Auswerferfeder</w:t>
      </w:r>
      <w:proofErr w:type="spellEnd"/>
      <w:r w:rsidR="008A0AFB">
        <w:rPr>
          <w:rFonts w:cs="Arial"/>
        </w:rPr>
        <w:t xml:space="preserve"> gewährleisten </w:t>
      </w:r>
      <w:r w:rsidR="00466416">
        <w:rPr>
          <w:rFonts w:cs="Arial"/>
        </w:rPr>
        <w:t>präzis</w:t>
      </w:r>
      <w:r w:rsidR="00AF7372">
        <w:rPr>
          <w:rFonts w:cs="Arial"/>
        </w:rPr>
        <w:t xml:space="preserve">es Ansetzen, </w:t>
      </w:r>
      <w:r w:rsidR="00C22DBB">
        <w:rPr>
          <w:rFonts w:cs="Arial"/>
        </w:rPr>
        <w:t xml:space="preserve">schnelles Arbeiten </w:t>
      </w:r>
      <w:r w:rsidR="00820BD5">
        <w:rPr>
          <w:rFonts w:cs="Arial"/>
        </w:rPr>
        <w:t xml:space="preserve">sowie </w:t>
      </w:r>
      <w:r w:rsidR="008A0AFB">
        <w:rPr>
          <w:rFonts w:cs="Arial"/>
        </w:rPr>
        <w:t>zuverlässiges Entfernen des Bohrkerns.</w:t>
      </w:r>
      <w:r w:rsidR="00532FAE">
        <w:rPr>
          <w:rFonts w:cs="Arial"/>
        </w:rPr>
        <w:t xml:space="preserve"> </w:t>
      </w:r>
      <w:r w:rsidR="004072D0">
        <w:rPr>
          <w:rFonts w:cs="Arial"/>
        </w:rPr>
        <w:t>F</w:t>
      </w:r>
      <w:r w:rsidR="00205527">
        <w:rPr>
          <w:rFonts w:cs="Arial"/>
        </w:rPr>
        <w:t xml:space="preserve">ür einen </w:t>
      </w:r>
      <w:r w:rsidR="00205527">
        <w:rPr>
          <w:rFonts w:cs="Arial"/>
        </w:rPr>
        <w:lastRenderedPageBreak/>
        <w:t xml:space="preserve">wandbündigen Doseneinbau </w:t>
      </w:r>
      <w:r w:rsidR="00A04831">
        <w:rPr>
          <w:rFonts w:cs="Arial"/>
        </w:rPr>
        <w:t>sind d</w:t>
      </w:r>
      <w:r w:rsidR="00877D76">
        <w:rPr>
          <w:rFonts w:cs="Arial"/>
        </w:rPr>
        <w:t>ie Fräskrone</w:t>
      </w:r>
      <w:r w:rsidR="00483E0F">
        <w:rPr>
          <w:rFonts w:cs="Arial"/>
        </w:rPr>
        <w:t>n</w:t>
      </w:r>
      <w:r w:rsidR="00877D76">
        <w:rPr>
          <w:rFonts w:cs="Arial"/>
        </w:rPr>
        <w:t xml:space="preserve"> </w:t>
      </w:r>
      <w:r w:rsidR="00205527">
        <w:rPr>
          <w:rFonts w:cs="Arial"/>
        </w:rPr>
        <w:t>zusätz</w:t>
      </w:r>
      <w:r w:rsidR="0076584D">
        <w:rPr>
          <w:rFonts w:cs="Arial"/>
        </w:rPr>
        <w:t xml:space="preserve">lich </w:t>
      </w:r>
      <w:r w:rsidR="00877D76">
        <w:rPr>
          <w:rFonts w:cs="Arial"/>
        </w:rPr>
        <w:t xml:space="preserve">mit </w:t>
      </w:r>
      <w:r w:rsidR="0076584D">
        <w:rPr>
          <w:rFonts w:cs="Arial"/>
        </w:rPr>
        <w:t>Randsenker</w:t>
      </w:r>
      <w:r w:rsidR="00483E0F">
        <w:rPr>
          <w:rFonts w:cs="Arial"/>
        </w:rPr>
        <w:t>n</w:t>
      </w:r>
      <w:r w:rsidR="0076584D">
        <w:rPr>
          <w:rFonts w:cs="Arial"/>
        </w:rPr>
        <w:t xml:space="preserve"> </w:t>
      </w:r>
      <w:r w:rsidR="00A04831">
        <w:rPr>
          <w:rFonts w:cs="Arial"/>
        </w:rPr>
        <w:t>ausgestattet</w:t>
      </w:r>
      <w:r w:rsidR="00877D76">
        <w:rPr>
          <w:rFonts w:cs="Arial"/>
        </w:rPr>
        <w:t>.</w:t>
      </w:r>
      <w:r w:rsidR="008A0AFB">
        <w:rPr>
          <w:rFonts w:cs="Arial"/>
        </w:rPr>
        <w:t xml:space="preserve"> </w:t>
      </w:r>
    </w:p>
    <w:p w14:paraId="6A7FA9E6" w14:textId="77777777" w:rsidR="00322AE9" w:rsidRDefault="00322AE9" w:rsidP="008A0AFB">
      <w:pPr>
        <w:spacing w:line="360" w:lineRule="auto"/>
        <w:jc w:val="both"/>
        <w:rPr>
          <w:rFonts w:cs="Arial"/>
        </w:rPr>
      </w:pPr>
    </w:p>
    <w:p w14:paraId="033E66DB" w14:textId="417B0B0F" w:rsidR="008A0AFB" w:rsidRDefault="00CE72E9" w:rsidP="008A0AFB">
      <w:pPr>
        <w:spacing w:line="360" w:lineRule="auto"/>
        <w:jc w:val="both"/>
        <w:rPr>
          <w:rFonts w:cs="Arial"/>
        </w:rPr>
      </w:pPr>
      <w:r>
        <w:rPr>
          <w:rFonts w:cs="Arial"/>
        </w:rPr>
        <w:t>Zu</w:t>
      </w:r>
      <w:r w:rsidR="009637E6">
        <w:rPr>
          <w:rFonts w:cs="Arial"/>
        </w:rPr>
        <w:t>m</w:t>
      </w:r>
      <w:r>
        <w:rPr>
          <w:rFonts w:cs="Arial"/>
        </w:rPr>
        <w:t xml:space="preserve"> </w:t>
      </w:r>
      <w:r w:rsidR="00931406">
        <w:rPr>
          <w:rFonts w:cs="Arial"/>
        </w:rPr>
        <w:t>optimalen</w:t>
      </w:r>
      <w:r>
        <w:rPr>
          <w:rFonts w:cs="Arial"/>
        </w:rPr>
        <w:t xml:space="preserve"> </w:t>
      </w:r>
      <w:r w:rsidR="006246AF">
        <w:rPr>
          <w:rFonts w:cs="Arial"/>
        </w:rPr>
        <w:t xml:space="preserve">Entfernen des Bohrstaubes </w:t>
      </w:r>
      <w:r w:rsidR="00931406">
        <w:rPr>
          <w:rFonts w:cs="Arial"/>
        </w:rPr>
        <w:t>direkt an der Entstehungsstelle sind</w:t>
      </w:r>
      <w:r>
        <w:rPr>
          <w:rFonts w:cs="Arial"/>
        </w:rPr>
        <w:t xml:space="preserve"> die </w:t>
      </w:r>
      <w:r w:rsidR="001A4A64">
        <w:rPr>
          <w:rFonts w:cs="Arial"/>
        </w:rPr>
        <w:t xml:space="preserve">neuen </w:t>
      </w:r>
      <w:r>
        <w:rPr>
          <w:rFonts w:cs="Arial"/>
        </w:rPr>
        <w:t xml:space="preserve">Fräser </w:t>
      </w:r>
      <w:r w:rsidR="00CB2483">
        <w:rPr>
          <w:rFonts w:cs="Arial"/>
        </w:rPr>
        <w:t xml:space="preserve">Profi und Expert </w:t>
      </w:r>
      <w:r>
        <w:rPr>
          <w:rFonts w:cs="Arial"/>
        </w:rPr>
        <w:t>mit</w:t>
      </w:r>
      <w:r w:rsidR="004475DA">
        <w:rPr>
          <w:rFonts w:cs="Arial"/>
        </w:rPr>
        <w:t xml:space="preserve"> Öffnungen ausgestattet, die </w:t>
      </w:r>
      <w:r w:rsidR="00A86A53">
        <w:rPr>
          <w:rFonts w:cs="Arial"/>
        </w:rPr>
        <w:t xml:space="preserve">in Verbindung mit einer optionalen </w:t>
      </w:r>
      <w:r w:rsidR="009051D6">
        <w:rPr>
          <w:rFonts w:cs="Arial"/>
        </w:rPr>
        <w:t xml:space="preserve">neuentwickelten </w:t>
      </w:r>
      <w:r w:rsidR="00A86A53">
        <w:rPr>
          <w:rFonts w:cs="Arial"/>
        </w:rPr>
        <w:t xml:space="preserve">Staubabsaugung </w:t>
      </w:r>
      <w:r w:rsidR="003F60B0">
        <w:rPr>
          <w:rFonts w:cs="Arial"/>
        </w:rPr>
        <w:t xml:space="preserve">wirkungsvoll </w:t>
      </w:r>
      <w:r w:rsidR="007B4EDD">
        <w:rPr>
          <w:rFonts w:cs="Arial"/>
        </w:rPr>
        <w:t xml:space="preserve">das ausgesägte Material entfernen. </w:t>
      </w:r>
      <w:r w:rsidR="00AE59B9">
        <w:rPr>
          <w:rFonts w:cs="Arial"/>
        </w:rPr>
        <w:t xml:space="preserve">Dies trägt wesentlich </w:t>
      </w:r>
      <w:r w:rsidR="00A57E04">
        <w:rPr>
          <w:rFonts w:cs="Arial"/>
        </w:rPr>
        <w:t>zum Arbeits- und Gesundheitsschutz bei</w:t>
      </w:r>
      <w:r w:rsidR="00F76697">
        <w:rPr>
          <w:rFonts w:cs="Arial"/>
        </w:rPr>
        <w:t>, denn beim Fräsen im Trocke</w:t>
      </w:r>
      <w:r w:rsidR="00992F67">
        <w:rPr>
          <w:rFonts w:cs="Arial"/>
        </w:rPr>
        <w:t xml:space="preserve">n- oder Holzbau entstehen </w:t>
      </w:r>
      <w:r w:rsidR="00BC791A">
        <w:rPr>
          <w:rFonts w:cs="Arial"/>
        </w:rPr>
        <w:t>feinst</w:t>
      </w:r>
      <w:r w:rsidR="00992F67">
        <w:rPr>
          <w:rFonts w:cs="Arial"/>
        </w:rPr>
        <w:t>e Staubpartikel</w:t>
      </w:r>
      <w:r w:rsidR="00431EB4">
        <w:rPr>
          <w:rFonts w:cs="Arial"/>
        </w:rPr>
        <w:t xml:space="preserve">, die beim Einatmen zu Langzeitschäden wie </w:t>
      </w:r>
      <w:r w:rsidR="00061919">
        <w:rPr>
          <w:rFonts w:cs="Arial"/>
        </w:rPr>
        <w:t>z. B.</w:t>
      </w:r>
      <w:r w:rsidR="00431EB4">
        <w:rPr>
          <w:rFonts w:cs="Arial"/>
        </w:rPr>
        <w:t xml:space="preserve"> de</w:t>
      </w:r>
      <w:r w:rsidR="00061919">
        <w:rPr>
          <w:rFonts w:cs="Arial"/>
        </w:rPr>
        <w:t>r</w:t>
      </w:r>
      <w:r w:rsidR="00431EB4">
        <w:rPr>
          <w:rFonts w:cs="Arial"/>
        </w:rPr>
        <w:t xml:space="preserve"> gefährliche</w:t>
      </w:r>
      <w:r w:rsidR="00061919">
        <w:rPr>
          <w:rFonts w:cs="Arial"/>
        </w:rPr>
        <w:t>n</w:t>
      </w:r>
      <w:r w:rsidR="00431EB4">
        <w:rPr>
          <w:rFonts w:cs="Arial"/>
        </w:rPr>
        <w:t xml:space="preserve"> Staublunge </w:t>
      </w:r>
      <w:r w:rsidR="00061919">
        <w:rPr>
          <w:rFonts w:cs="Arial"/>
        </w:rPr>
        <w:t>führe</w:t>
      </w:r>
      <w:r w:rsidR="00431EB4">
        <w:rPr>
          <w:rFonts w:cs="Arial"/>
        </w:rPr>
        <w:t>n</w:t>
      </w:r>
      <w:r w:rsidR="00EC733A">
        <w:rPr>
          <w:rFonts w:cs="Arial"/>
        </w:rPr>
        <w:t xml:space="preserve"> können</w:t>
      </w:r>
      <w:r w:rsidR="00431EB4">
        <w:rPr>
          <w:rFonts w:cs="Arial"/>
        </w:rPr>
        <w:t>.</w:t>
      </w:r>
      <w:r w:rsidR="007A163A">
        <w:rPr>
          <w:rFonts w:cs="Arial"/>
        </w:rPr>
        <w:t xml:space="preserve"> Darüber hinaus </w:t>
      </w:r>
      <w:r w:rsidR="00415948">
        <w:rPr>
          <w:rFonts w:cs="Arial"/>
        </w:rPr>
        <w:t>sorgt die Staubabsaugung für eine saubere</w:t>
      </w:r>
      <w:r w:rsidR="00F67A9E">
        <w:rPr>
          <w:rFonts w:cs="Arial"/>
        </w:rPr>
        <w:t xml:space="preserve"> und staubfreie Baustelle, was besonders bei Nachinstallationen im Bestand </w:t>
      </w:r>
      <w:r w:rsidR="003E170F">
        <w:rPr>
          <w:rFonts w:cs="Arial"/>
        </w:rPr>
        <w:t>von Bedeutung ist.</w:t>
      </w:r>
    </w:p>
    <w:p w14:paraId="7A3106D9" w14:textId="0BFC8806" w:rsidR="009726F0" w:rsidRDefault="009726F0" w:rsidP="00296EE7">
      <w:pPr>
        <w:spacing w:line="360" w:lineRule="auto"/>
        <w:jc w:val="both"/>
        <w:rPr>
          <w:rFonts w:cs="Arial"/>
        </w:rPr>
      </w:pPr>
    </w:p>
    <w:p w14:paraId="22C15A50" w14:textId="5C26872B" w:rsidR="00BE5D06" w:rsidRDefault="00BE5D06" w:rsidP="00296EE7">
      <w:pPr>
        <w:spacing w:line="360" w:lineRule="auto"/>
        <w:jc w:val="both"/>
        <w:rPr>
          <w:rFonts w:cs="Arial"/>
        </w:rPr>
      </w:pPr>
      <w:r>
        <w:rPr>
          <w:rFonts w:cs="Arial"/>
        </w:rPr>
        <w:t>Während der Fräser</w:t>
      </w:r>
      <w:r w:rsidR="001C5C3F">
        <w:rPr>
          <w:rFonts w:cs="Arial"/>
        </w:rPr>
        <w:t xml:space="preserve"> </w:t>
      </w:r>
      <w:r w:rsidR="00397634">
        <w:rPr>
          <w:rFonts w:cs="Arial"/>
        </w:rPr>
        <w:t xml:space="preserve">Profi </w:t>
      </w:r>
      <w:r w:rsidR="00252A04">
        <w:rPr>
          <w:rFonts w:cs="Arial"/>
        </w:rPr>
        <w:t xml:space="preserve">durch seine feine Zahnung für höchste Lochpräzision </w:t>
      </w:r>
      <w:r w:rsidR="001C5C3F">
        <w:rPr>
          <w:rFonts w:cs="Arial"/>
        </w:rPr>
        <w:t xml:space="preserve">speziell für den Einsatz in Trockenbauwänden </w:t>
      </w:r>
      <w:r w:rsidR="00252A04">
        <w:rPr>
          <w:rFonts w:cs="Arial"/>
        </w:rPr>
        <w:t>mit Beplankungen</w:t>
      </w:r>
      <w:r w:rsidR="00C55B29">
        <w:rPr>
          <w:rFonts w:cs="Arial"/>
        </w:rPr>
        <w:t xml:space="preserve"> aus</w:t>
      </w:r>
      <w:r w:rsidR="001C5C3F">
        <w:rPr>
          <w:rFonts w:cs="Arial"/>
        </w:rPr>
        <w:t xml:space="preserve"> Gipskarton</w:t>
      </w:r>
      <w:r w:rsidR="007B0900">
        <w:rPr>
          <w:rFonts w:cs="Arial"/>
        </w:rPr>
        <w:t xml:space="preserve"> ausgelegt ist, </w:t>
      </w:r>
      <w:r w:rsidR="00C615C6">
        <w:rPr>
          <w:rFonts w:cs="Arial"/>
        </w:rPr>
        <w:t>kommt der Expert</w:t>
      </w:r>
      <w:r w:rsidR="00E02FF8">
        <w:rPr>
          <w:rFonts w:cs="Arial"/>
        </w:rPr>
        <w:t xml:space="preserve"> bei erhöhten Anforderungen </w:t>
      </w:r>
      <w:r w:rsidR="00A05909">
        <w:rPr>
          <w:rFonts w:cs="Arial"/>
        </w:rPr>
        <w:t xml:space="preserve">im Trockenbau zum Einsatz. Seine nahezu verschleißfreien </w:t>
      </w:r>
      <w:r w:rsidR="009A0865">
        <w:rPr>
          <w:rFonts w:cs="Arial"/>
        </w:rPr>
        <w:t>Hartmetallzähne sichern eine</w:t>
      </w:r>
      <w:r w:rsidR="00260F86">
        <w:rPr>
          <w:rFonts w:cs="Arial"/>
        </w:rPr>
        <w:t xml:space="preserve"> besonders </w:t>
      </w:r>
      <w:r w:rsidR="009A0865">
        <w:rPr>
          <w:rFonts w:cs="Arial"/>
        </w:rPr>
        <w:t>lange Standzeit.</w:t>
      </w:r>
    </w:p>
    <w:p w14:paraId="1046F20C" w14:textId="77777777" w:rsidR="002B6B45" w:rsidRDefault="002B6B45" w:rsidP="00296EE7">
      <w:pPr>
        <w:spacing w:line="360" w:lineRule="auto"/>
        <w:jc w:val="both"/>
        <w:rPr>
          <w:rFonts w:cs="Arial"/>
        </w:rPr>
      </w:pPr>
    </w:p>
    <w:p w14:paraId="21E12094" w14:textId="5F0DD816" w:rsidR="000F1988" w:rsidRDefault="001D4687" w:rsidP="000F1988">
      <w:pPr>
        <w:spacing w:line="360" w:lineRule="auto"/>
        <w:jc w:val="both"/>
        <w:rPr>
          <w:rFonts w:cs="Arial"/>
        </w:rPr>
      </w:pPr>
      <w:r>
        <w:rPr>
          <w:rFonts w:cs="Arial"/>
        </w:rPr>
        <w:t>Neben d</w:t>
      </w:r>
      <w:r w:rsidR="00E36D8E">
        <w:rPr>
          <w:rFonts w:cs="Arial"/>
        </w:rPr>
        <w:t>iese</w:t>
      </w:r>
      <w:r w:rsidR="00327569">
        <w:rPr>
          <w:rFonts w:cs="Arial"/>
        </w:rPr>
        <w:t xml:space="preserve">n </w:t>
      </w:r>
      <w:r w:rsidR="00960B4A">
        <w:rPr>
          <w:rFonts w:cs="Arial"/>
        </w:rPr>
        <w:t>innovativen</w:t>
      </w:r>
      <w:r w:rsidR="00E36D8E">
        <w:rPr>
          <w:rFonts w:cs="Arial"/>
        </w:rPr>
        <w:t xml:space="preserve"> </w:t>
      </w:r>
      <w:r w:rsidR="00E86C6B">
        <w:rPr>
          <w:rFonts w:cs="Arial"/>
        </w:rPr>
        <w:t>Neuentwicklunge</w:t>
      </w:r>
      <w:r w:rsidR="00E36D8E">
        <w:rPr>
          <w:rFonts w:cs="Arial"/>
        </w:rPr>
        <w:t xml:space="preserve">n </w:t>
      </w:r>
      <w:r w:rsidR="000F1988">
        <w:rPr>
          <w:rFonts w:cs="Arial"/>
        </w:rPr>
        <w:t>ist das Sortiment der Fräser für Hohlwände und Wärmedämm-Verbundsysteme vo</w:t>
      </w:r>
      <w:r w:rsidR="00392AFC">
        <w:rPr>
          <w:rFonts w:cs="Arial"/>
        </w:rPr>
        <w:t>n KAISER</w:t>
      </w:r>
      <w:r w:rsidR="000F1988">
        <w:rPr>
          <w:rFonts w:cs="Arial"/>
        </w:rPr>
        <w:t xml:space="preserve"> komplett überarbeitet worden. Dabei wurde der Fokus auf eine klare Zuordnung zur jeweiligen Anwendung gelegt. Die Fräswerkzeuge sind nun in vier Klassen – Profi, Expert, Special und Basic – unterteilt. Eine übersichtliche </w:t>
      </w:r>
      <w:r w:rsidR="0089797A">
        <w:rPr>
          <w:rFonts w:cs="Arial"/>
        </w:rPr>
        <w:t>Darstellung</w:t>
      </w:r>
      <w:r w:rsidR="000F1988">
        <w:rPr>
          <w:rFonts w:cs="Arial"/>
        </w:rPr>
        <w:t xml:space="preserve"> hilft bei der Wahl des optimalen Fräsers sowie des kompatiblen Zubehörs für das jeweils zu bearbeitende Material</w:t>
      </w:r>
      <w:r w:rsidR="00E70D04">
        <w:rPr>
          <w:rFonts w:cs="Arial"/>
        </w:rPr>
        <w:t xml:space="preserve">, um </w:t>
      </w:r>
      <w:r w:rsidR="00C17ED4">
        <w:rPr>
          <w:rFonts w:cs="Arial"/>
        </w:rPr>
        <w:t>bestmögliche Ergebnisse</w:t>
      </w:r>
      <w:r w:rsidR="00E70D04">
        <w:rPr>
          <w:rFonts w:cs="Arial"/>
        </w:rPr>
        <w:t xml:space="preserve"> zu ermöglichen</w:t>
      </w:r>
      <w:r w:rsidR="000F1988">
        <w:rPr>
          <w:rFonts w:cs="Arial"/>
        </w:rPr>
        <w:t>.</w:t>
      </w:r>
    </w:p>
    <w:p w14:paraId="4DE20229" w14:textId="77777777" w:rsidR="002D1890" w:rsidRDefault="002D1890" w:rsidP="000F1988">
      <w:pPr>
        <w:spacing w:line="360" w:lineRule="auto"/>
        <w:jc w:val="both"/>
        <w:rPr>
          <w:rFonts w:cs="Arial"/>
        </w:rPr>
      </w:pPr>
    </w:p>
    <w:p w14:paraId="4E5E8551" w14:textId="7FC8170C" w:rsidR="00320482" w:rsidRDefault="007766B3" w:rsidP="00320482">
      <w:pPr>
        <w:spacing w:line="360" w:lineRule="auto"/>
        <w:jc w:val="both"/>
        <w:rPr>
          <w:rFonts w:cs="Arial"/>
        </w:rPr>
      </w:pPr>
      <w:r>
        <w:rPr>
          <w:rFonts w:cs="Arial"/>
        </w:rPr>
        <w:t>Als Z</w:t>
      </w:r>
      <w:r w:rsidR="00FF3153">
        <w:rPr>
          <w:rFonts w:cs="Arial"/>
        </w:rPr>
        <w:t xml:space="preserve">ubehör </w:t>
      </w:r>
      <w:r w:rsidR="000D7701">
        <w:rPr>
          <w:rFonts w:cs="Arial"/>
        </w:rPr>
        <w:t xml:space="preserve">für die Fräskronen </w:t>
      </w:r>
      <w:r w:rsidR="007C57EF">
        <w:rPr>
          <w:rFonts w:cs="Arial"/>
        </w:rPr>
        <w:t>Profi und Expert ist ein</w:t>
      </w:r>
      <w:r w:rsidR="006E1AF4">
        <w:rPr>
          <w:rFonts w:cs="Arial"/>
        </w:rPr>
        <w:t xml:space="preserve"> Schnellauswerfer erhältlich</w:t>
      </w:r>
      <w:r w:rsidR="00320482">
        <w:rPr>
          <w:rFonts w:cs="Arial"/>
        </w:rPr>
        <w:t xml:space="preserve">, </w:t>
      </w:r>
      <w:r w:rsidR="005B20DF">
        <w:rPr>
          <w:rFonts w:cs="Arial"/>
        </w:rPr>
        <w:t>der das zuver</w:t>
      </w:r>
      <w:r w:rsidR="00600034">
        <w:rPr>
          <w:rFonts w:cs="Arial"/>
        </w:rPr>
        <w:t xml:space="preserve">lässige Auswerfen des Bohrkerns </w:t>
      </w:r>
      <w:r w:rsidR="00F51F4C">
        <w:rPr>
          <w:rFonts w:cs="Arial"/>
        </w:rPr>
        <w:t xml:space="preserve">mittels Sicherheitsschiebegriff </w:t>
      </w:r>
      <w:r w:rsidR="002A57F2">
        <w:rPr>
          <w:rFonts w:cs="Arial"/>
        </w:rPr>
        <w:t>ermöglicht.</w:t>
      </w:r>
      <w:r w:rsidR="006A036A">
        <w:rPr>
          <w:rFonts w:cs="Arial"/>
        </w:rPr>
        <w:t xml:space="preserve"> </w:t>
      </w:r>
      <w:r w:rsidR="00320482">
        <w:rPr>
          <w:rFonts w:cs="Arial"/>
        </w:rPr>
        <w:t xml:space="preserve">Ein </w:t>
      </w:r>
      <w:r w:rsidR="00320482">
        <w:rPr>
          <w:rFonts w:cs="Arial"/>
        </w:rPr>
        <w:lastRenderedPageBreak/>
        <w:t xml:space="preserve">verschiebbarer Bohrer </w:t>
      </w:r>
      <w:r w:rsidR="00D35F3F">
        <w:rPr>
          <w:rFonts w:cs="Arial"/>
        </w:rPr>
        <w:t xml:space="preserve">gewährleistet </w:t>
      </w:r>
      <w:r w:rsidR="00D11DFA">
        <w:rPr>
          <w:rFonts w:cs="Arial"/>
        </w:rPr>
        <w:t>ein</w:t>
      </w:r>
      <w:r w:rsidR="00320482">
        <w:rPr>
          <w:rFonts w:cs="Arial"/>
        </w:rPr>
        <w:t xml:space="preserve"> exaktes Anbohren, </w:t>
      </w:r>
      <w:r w:rsidR="000E30FA">
        <w:rPr>
          <w:rFonts w:cs="Arial"/>
        </w:rPr>
        <w:t>so dass die Einbauöffnung präzise erstellt werden kann</w:t>
      </w:r>
      <w:r w:rsidR="00320482">
        <w:rPr>
          <w:rFonts w:cs="Arial"/>
        </w:rPr>
        <w:t>.</w:t>
      </w:r>
    </w:p>
    <w:p w14:paraId="77826025" w14:textId="77777777" w:rsidR="00FC69EC" w:rsidRDefault="00FC69EC" w:rsidP="00296EE7">
      <w:pPr>
        <w:spacing w:line="360" w:lineRule="auto"/>
        <w:jc w:val="both"/>
        <w:rPr>
          <w:rFonts w:cs="Arial"/>
        </w:rPr>
      </w:pPr>
    </w:p>
    <w:p w14:paraId="1D9680BE" w14:textId="5095680B" w:rsidR="008B1242" w:rsidRDefault="008649AD" w:rsidP="00296EE7">
      <w:pPr>
        <w:spacing w:line="360" w:lineRule="auto"/>
        <w:jc w:val="both"/>
        <w:rPr>
          <w:rFonts w:cs="Arial"/>
        </w:rPr>
      </w:pPr>
      <w:r>
        <w:rPr>
          <w:rFonts w:cs="Arial"/>
        </w:rPr>
        <w:t xml:space="preserve">Darüber hinaus </w:t>
      </w:r>
      <w:r w:rsidR="00674D66">
        <w:rPr>
          <w:rFonts w:cs="Arial"/>
        </w:rPr>
        <w:t xml:space="preserve">umfasst das Werkzeugprogramm des Herstellers </w:t>
      </w:r>
      <w:r w:rsidR="00B46F04">
        <w:rPr>
          <w:rFonts w:cs="Arial"/>
        </w:rPr>
        <w:t xml:space="preserve">die Special-Fräser MDF </w:t>
      </w:r>
      <w:r w:rsidR="007B2064">
        <w:rPr>
          <w:rFonts w:cs="Arial"/>
        </w:rPr>
        <w:t xml:space="preserve">und Metall </w:t>
      </w:r>
      <w:r w:rsidR="00D8038A">
        <w:rPr>
          <w:rFonts w:cs="Arial"/>
        </w:rPr>
        <w:t>sowie WD</w:t>
      </w:r>
      <w:r w:rsidR="00784495">
        <w:rPr>
          <w:rFonts w:cs="Arial"/>
        </w:rPr>
        <w:t>V</w:t>
      </w:r>
      <w:r w:rsidR="00D8038A">
        <w:rPr>
          <w:rFonts w:cs="Arial"/>
        </w:rPr>
        <w:t>S</w:t>
      </w:r>
      <w:r w:rsidR="007B2064">
        <w:rPr>
          <w:rFonts w:cs="Arial"/>
        </w:rPr>
        <w:t xml:space="preserve">. </w:t>
      </w:r>
      <w:r w:rsidR="00752290">
        <w:rPr>
          <w:rFonts w:cs="Arial"/>
        </w:rPr>
        <w:t xml:space="preserve">Sie sind Mittel der Wahl, wenn </w:t>
      </w:r>
      <w:r w:rsidR="00C631AB">
        <w:rPr>
          <w:rFonts w:cs="Arial"/>
        </w:rPr>
        <w:t>Installationsöffnungen in Holz</w:t>
      </w:r>
      <w:r w:rsidR="0032182C">
        <w:rPr>
          <w:rFonts w:cs="Arial"/>
        </w:rPr>
        <w:t>-</w:t>
      </w:r>
      <w:r w:rsidR="00C631AB">
        <w:rPr>
          <w:rFonts w:cs="Arial"/>
        </w:rPr>
        <w:t>,</w:t>
      </w:r>
      <w:r w:rsidR="00646800">
        <w:rPr>
          <w:rFonts w:cs="Arial"/>
        </w:rPr>
        <w:t xml:space="preserve"> oder Metallwerkstoffen</w:t>
      </w:r>
      <w:r w:rsidR="00221C35">
        <w:rPr>
          <w:rFonts w:cs="Arial"/>
        </w:rPr>
        <w:t>, wie z</w:t>
      </w:r>
      <w:r w:rsidR="00A35F62">
        <w:rPr>
          <w:rFonts w:cs="Arial"/>
        </w:rPr>
        <w:t>.</w:t>
      </w:r>
      <w:r w:rsidR="00221C35">
        <w:rPr>
          <w:rFonts w:cs="Arial"/>
        </w:rPr>
        <w:t xml:space="preserve"> B. </w:t>
      </w:r>
      <w:r w:rsidR="0032182C">
        <w:rPr>
          <w:rFonts w:cs="Arial"/>
        </w:rPr>
        <w:t xml:space="preserve"> </w:t>
      </w:r>
      <w:r w:rsidR="008A510B">
        <w:rPr>
          <w:rFonts w:cs="Arial"/>
        </w:rPr>
        <w:t xml:space="preserve">in </w:t>
      </w:r>
      <w:proofErr w:type="spellStart"/>
      <w:r w:rsidR="008A510B">
        <w:rPr>
          <w:rFonts w:cs="Arial"/>
        </w:rPr>
        <w:t>Blechbeplankungen</w:t>
      </w:r>
      <w:proofErr w:type="spellEnd"/>
      <w:r w:rsidR="008A510B">
        <w:rPr>
          <w:rFonts w:cs="Arial"/>
        </w:rPr>
        <w:t xml:space="preserve"> </w:t>
      </w:r>
      <w:r w:rsidR="008176AE">
        <w:rPr>
          <w:rFonts w:cs="Arial"/>
        </w:rPr>
        <w:t>oder Wärmedämm-Verbundsystemen</w:t>
      </w:r>
      <w:r w:rsidR="00CC1068">
        <w:rPr>
          <w:rFonts w:cs="Arial"/>
        </w:rPr>
        <w:t xml:space="preserve"> erstellt werden müssen.</w:t>
      </w:r>
      <w:r w:rsidR="002D281C">
        <w:rPr>
          <w:rFonts w:cs="Arial"/>
        </w:rPr>
        <w:t xml:space="preserve"> </w:t>
      </w:r>
    </w:p>
    <w:p w14:paraId="6EA34C85" w14:textId="77777777" w:rsidR="008B1242" w:rsidRDefault="008B1242" w:rsidP="00296EE7">
      <w:pPr>
        <w:spacing w:line="360" w:lineRule="auto"/>
        <w:jc w:val="both"/>
        <w:rPr>
          <w:rFonts w:cs="Arial"/>
        </w:rPr>
      </w:pPr>
    </w:p>
    <w:p w14:paraId="04844B3D" w14:textId="51E59F15" w:rsidR="007852DE" w:rsidRDefault="002139AC" w:rsidP="00296EE7">
      <w:pPr>
        <w:spacing w:line="360" w:lineRule="auto"/>
        <w:jc w:val="both"/>
        <w:rPr>
          <w:rFonts w:cs="Arial"/>
        </w:rPr>
      </w:pPr>
      <w:r>
        <w:rPr>
          <w:rFonts w:cs="Arial"/>
        </w:rPr>
        <w:t xml:space="preserve">Die Fräskronen der Serie Basic </w:t>
      </w:r>
      <w:r w:rsidR="00FF4D47">
        <w:rPr>
          <w:rFonts w:cs="Arial"/>
        </w:rPr>
        <w:t>verfügen über eine</w:t>
      </w:r>
      <w:r w:rsidR="002C3B1E">
        <w:rPr>
          <w:rFonts w:cs="Arial"/>
        </w:rPr>
        <w:t xml:space="preserve"> Bimetall-Vario-Zahnung und </w:t>
      </w:r>
      <w:r w:rsidR="00C925E3">
        <w:rPr>
          <w:rFonts w:cs="Arial"/>
        </w:rPr>
        <w:t xml:space="preserve">sind für den universellen Einsatz </w:t>
      </w:r>
      <w:r w:rsidR="002710EF">
        <w:rPr>
          <w:rFonts w:cs="Arial"/>
        </w:rPr>
        <w:t xml:space="preserve">bei Standardanwendungen </w:t>
      </w:r>
      <w:r w:rsidR="00B724A8">
        <w:rPr>
          <w:rFonts w:cs="Arial"/>
        </w:rPr>
        <w:t>ausgeleg</w:t>
      </w:r>
      <w:r w:rsidR="001D342C">
        <w:rPr>
          <w:rFonts w:cs="Arial"/>
        </w:rPr>
        <w:t>t</w:t>
      </w:r>
      <w:r w:rsidR="00F81E23">
        <w:rPr>
          <w:rFonts w:cs="Arial"/>
        </w:rPr>
        <w:t>. Sie</w:t>
      </w:r>
      <w:r w:rsidR="003068AA">
        <w:rPr>
          <w:rFonts w:cs="Arial"/>
        </w:rPr>
        <w:t xml:space="preserve"> zeichnen sich durch eine gute </w:t>
      </w:r>
      <w:r w:rsidR="005A4071">
        <w:rPr>
          <w:rFonts w:cs="Arial"/>
        </w:rPr>
        <w:t>Schnittqualität und Lebensdauer aus.</w:t>
      </w:r>
      <w:r w:rsidR="000E19E0">
        <w:rPr>
          <w:rFonts w:cs="Arial"/>
        </w:rPr>
        <w:t xml:space="preserve"> </w:t>
      </w:r>
      <w:r w:rsidR="00D51F81">
        <w:rPr>
          <w:rFonts w:cs="Arial"/>
        </w:rPr>
        <w:t xml:space="preserve">Auch </w:t>
      </w:r>
      <w:r w:rsidR="003E42B3">
        <w:rPr>
          <w:rFonts w:cs="Arial"/>
        </w:rPr>
        <w:t>diese Fräswerkzeuge</w:t>
      </w:r>
      <w:r w:rsidR="00267240">
        <w:rPr>
          <w:rFonts w:cs="Arial"/>
        </w:rPr>
        <w:t xml:space="preserve"> sind für eine zeitsparende Installation </w:t>
      </w:r>
      <w:r w:rsidR="00747F6A">
        <w:rPr>
          <w:rFonts w:cs="Arial"/>
        </w:rPr>
        <w:t>der KAISER Geräte- und Geräteverbindungsdosen</w:t>
      </w:r>
      <w:r w:rsidR="00E12466">
        <w:rPr>
          <w:rFonts w:cs="Arial"/>
        </w:rPr>
        <w:t xml:space="preserve"> </w:t>
      </w:r>
      <w:r w:rsidR="00E61160">
        <w:rPr>
          <w:rFonts w:cs="Arial"/>
        </w:rPr>
        <w:t xml:space="preserve">sowie </w:t>
      </w:r>
      <w:r w:rsidR="00E44326">
        <w:rPr>
          <w:rFonts w:cs="Arial"/>
        </w:rPr>
        <w:t xml:space="preserve">vorrangig </w:t>
      </w:r>
      <w:r w:rsidR="00E61160">
        <w:rPr>
          <w:rFonts w:cs="Arial"/>
        </w:rPr>
        <w:t>für die Erstellung von Einbauleuchten</w:t>
      </w:r>
      <w:r w:rsidR="00BA0C4A">
        <w:rPr>
          <w:rFonts w:cs="Arial"/>
        </w:rPr>
        <w:t>-</w:t>
      </w:r>
      <w:r w:rsidR="00E61160">
        <w:rPr>
          <w:rFonts w:cs="Arial"/>
        </w:rPr>
        <w:t xml:space="preserve"> und </w:t>
      </w:r>
      <w:proofErr w:type="spellStart"/>
      <w:r w:rsidR="00E61160">
        <w:rPr>
          <w:rFonts w:cs="Arial"/>
        </w:rPr>
        <w:t>Leuchtengehäuse</w:t>
      </w:r>
      <w:proofErr w:type="spellEnd"/>
      <w:r w:rsidR="00BA0C4A">
        <w:rPr>
          <w:rFonts w:cs="Arial"/>
        </w:rPr>
        <w:t>-Ausschnitten</w:t>
      </w:r>
      <w:r w:rsidR="00E61160">
        <w:rPr>
          <w:rFonts w:cs="Arial"/>
        </w:rPr>
        <w:t xml:space="preserve"> </w:t>
      </w:r>
      <w:r w:rsidR="00F53F08">
        <w:rPr>
          <w:rFonts w:cs="Arial"/>
        </w:rPr>
        <w:t>ausgelegt</w:t>
      </w:r>
      <w:r w:rsidR="00C26173">
        <w:rPr>
          <w:rFonts w:cs="Arial"/>
        </w:rPr>
        <w:t xml:space="preserve">. </w:t>
      </w:r>
      <w:r w:rsidR="000D244D">
        <w:rPr>
          <w:rFonts w:cs="Arial"/>
        </w:rPr>
        <w:t xml:space="preserve">Zusammen </w:t>
      </w:r>
      <w:r w:rsidR="00A93092">
        <w:rPr>
          <w:rFonts w:cs="Arial"/>
        </w:rPr>
        <w:t xml:space="preserve">mit den Installationsprodukten </w:t>
      </w:r>
      <w:r w:rsidR="00B47ADE">
        <w:rPr>
          <w:rFonts w:cs="Arial"/>
        </w:rPr>
        <w:t xml:space="preserve">bilden </w:t>
      </w:r>
      <w:r w:rsidR="00CE10F8">
        <w:rPr>
          <w:rFonts w:cs="Arial"/>
        </w:rPr>
        <w:t xml:space="preserve">sie </w:t>
      </w:r>
      <w:r w:rsidR="007E3EED">
        <w:rPr>
          <w:rFonts w:cs="Arial"/>
        </w:rPr>
        <w:t>ein aufeinander abgestimmtes System, auf das sich das El</w:t>
      </w:r>
      <w:r w:rsidR="008C43A2">
        <w:rPr>
          <w:rFonts w:cs="Arial"/>
        </w:rPr>
        <w:t>e</w:t>
      </w:r>
      <w:r w:rsidR="007E3EED">
        <w:rPr>
          <w:rFonts w:cs="Arial"/>
        </w:rPr>
        <w:t>ktro-Fachhandwerk</w:t>
      </w:r>
      <w:r w:rsidR="008C43A2">
        <w:rPr>
          <w:rFonts w:cs="Arial"/>
        </w:rPr>
        <w:t xml:space="preserve"> verlassen kann.</w:t>
      </w:r>
      <w:r w:rsidR="007E3EED">
        <w:rPr>
          <w:rFonts w:cs="Arial"/>
        </w:rPr>
        <w:t xml:space="preserve"> </w:t>
      </w:r>
    </w:p>
    <w:p w14:paraId="66F1D30C" w14:textId="77777777" w:rsidR="00170F7D" w:rsidRDefault="00170F7D" w:rsidP="00296EE7">
      <w:pPr>
        <w:spacing w:line="360" w:lineRule="auto"/>
        <w:jc w:val="both"/>
        <w:rPr>
          <w:rFonts w:cs="Arial"/>
        </w:rPr>
      </w:pPr>
    </w:p>
    <w:p w14:paraId="39EC53E2" w14:textId="77777777" w:rsidR="002F7B01" w:rsidRDefault="002F7B01" w:rsidP="00733991">
      <w:pPr>
        <w:spacing w:line="360" w:lineRule="auto"/>
        <w:jc w:val="right"/>
        <w:rPr>
          <w:sz w:val="18"/>
          <w:szCs w:val="18"/>
        </w:rPr>
      </w:pPr>
    </w:p>
    <w:p w14:paraId="4E0D8AB8" w14:textId="73C88AAC" w:rsidR="004A6F72" w:rsidRDefault="004A6F72" w:rsidP="004A6F72">
      <w:pPr>
        <w:spacing w:line="340" w:lineRule="atLeast"/>
        <w:jc w:val="both"/>
        <w:outlineLvl w:val="0"/>
        <w:rPr>
          <w:b/>
          <w:bCs/>
        </w:rPr>
      </w:pPr>
      <w:r>
        <w:rPr>
          <w:b/>
          <w:bCs/>
        </w:rPr>
        <w:t>KAISER Elektroinstallations-Systeme</w:t>
      </w:r>
    </w:p>
    <w:p w14:paraId="39B19B18" w14:textId="12D5CD4D" w:rsidR="004A6F72" w:rsidRDefault="006E64EC" w:rsidP="004A6F72">
      <w:pPr>
        <w:spacing w:line="340" w:lineRule="atLeast"/>
        <w:jc w:val="both"/>
      </w:pPr>
      <w:r>
        <w:t xml:space="preserve">Unterputz . </w:t>
      </w:r>
      <w:proofErr w:type="spellStart"/>
      <w:r>
        <w:t>Hohlwand</w:t>
      </w:r>
      <w:proofErr w:type="spellEnd"/>
      <w:r>
        <w:t xml:space="preserve"> . Betonbau . Einbaugehäuse . Erdung . Kabelverschraubungen . Werkzeuge . Energieeffizienz . Brandschutz . Schallschutz . Strahlenschutz . Bauen . Steckbare Installation . Connectivity</w:t>
      </w:r>
    </w:p>
    <w:p w14:paraId="2DF0D850" w14:textId="77777777" w:rsidR="006E64EC" w:rsidRDefault="006E64EC" w:rsidP="004A6F72">
      <w:pPr>
        <w:spacing w:line="340" w:lineRule="atLeast"/>
        <w:jc w:val="both"/>
      </w:pPr>
    </w:p>
    <w:p w14:paraId="6D97CD18" w14:textId="77777777" w:rsidR="004A6F72" w:rsidRDefault="004A6F72" w:rsidP="004A6F72">
      <w:pPr>
        <w:spacing w:line="360" w:lineRule="auto"/>
        <w:jc w:val="both"/>
      </w:pPr>
      <w:r>
        <w:t xml:space="preserve">Weitere Informationen: </w:t>
      </w:r>
    </w:p>
    <w:p w14:paraId="73A408B4" w14:textId="77777777" w:rsidR="004A6F72" w:rsidRPr="004C7D70" w:rsidRDefault="004A6F72" w:rsidP="004A6F72">
      <w:pPr>
        <w:spacing w:line="360" w:lineRule="auto"/>
        <w:jc w:val="both"/>
      </w:pPr>
      <w:r w:rsidRPr="004C7D70">
        <w:t>KAISER GmbH &amp; Co. KG, Ramsloh 4, D-58579 Schalksmühle</w:t>
      </w:r>
      <w:r w:rsidRPr="004C7D70">
        <w:br/>
        <w:t xml:space="preserve">Tel.: +49(0)23 55 / 8 09-0, Fax: +49(0)23 55 / 8 09-21 </w:t>
      </w:r>
    </w:p>
    <w:p w14:paraId="76EECC4F" w14:textId="77777777" w:rsidR="004A6F72" w:rsidRDefault="004A6F72" w:rsidP="004A6F72">
      <w:pPr>
        <w:spacing w:line="360" w:lineRule="auto"/>
        <w:jc w:val="both"/>
        <w:rPr>
          <w:bCs/>
          <w:color w:val="000000"/>
        </w:rPr>
      </w:pPr>
      <w:r>
        <w:t>E-Mail: info@kaiser-elektro.de, Internet: www.kaiser-elektro.de</w:t>
      </w:r>
    </w:p>
    <w:p w14:paraId="40AB1D91" w14:textId="77777777" w:rsidR="00730955" w:rsidRDefault="00730955" w:rsidP="004A6F72">
      <w:pPr>
        <w:spacing w:line="360" w:lineRule="auto"/>
        <w:jc w:val="both"/>
        <w:rPr>
          <w:b/>
        </w:rPr>
      </w:pPr>
    </w:p>
    <w:p w14:paraId="342FC9DD" w14:textId="77777777" w:rsidR="004C53EA" w:rsidRDefault="004C53EA" w:rsidP="004A6F72">
      <w:pPr>
        <w:spacing w:line="360" w:lineRule="auto"/>
        <w:jc w:val="both"/>
        <w:rPr>
          <w:b/>
        </w:rPr>
      </w:pPr>
    </w:p>
    <w:p w14:paraId="1FDBA985" w14:textId="7D1C01F5" w:rsidR="00704D02" w:rsidRDefault="00704D02" w:rsidP="004A6F72">
      <w:pPr>
        <w:spacing w:line="360" w:lineRule="auto"/>
        <w:jc w:val="both"/>
        <w:rPr>
          <w:b/>
        </w:rPr>
      </w:pPr>
    </w:p>
    <w:p w14:paraId="2B5173B0" w14:textId="77777777" w:rsidR="006E64EC" w:rsidRDefault="006E64EC" w:rsidP="004A6F72">
      <w:pPr>
        <w:spacing w:line="360" w:lineRule="auto"/>
        <w:jc w:val="both"/>
        <w:rPr>
          <w:b/>
        </w:rPr>
      </w:pPr>
    </w:p>
    <w:p w14:paraId="3AFD1803" w14:textId="77777777" w:rsidR="006E64EC" w:rsidRDefault="006E64EC" w:rsidP="004A6F72">
      <w:pPr>
        <w:spacing w:line="360" w:lineRule="auto"/>
        <w:jc w:val="both"/>
        <w:rPr>
          <w:b/>
        </w:rPr>
      </w:pPr>
    </w:p>
    <w:p w14:paraId="79AC07ED" w14:textId="4059CC4F" w:rsidR="006E64EC" w:rsidRDefault="006E64EC" w:rsidP="004A6F72">
      <w:pPr>
        <w:spacing w:line="360" w:lineRule="auto"/>
        <w:jc w:val="both"/>
        <w:rPr>
          <w:b/>
        </w:rPr>
      </w:pPr>
      <w:r>
        <w:rPr>
          <w:b/>
        </w:rPr>
        <w:lastRenderedPageBreak/>
        <w:t>Bildmaterial:</w:t>
      </w:r>
    </w:p>
    <w:p w14:paraId="252E0699" w14:textId="796F2E58" w:rsidR="006E64EC" w:rsidRPr="006E64EC" w:rsidRDefault="006E64EC" w:rsidP="00D31EE7">
      <w:pPr>
        <w:spacing w:line="360" w:lineRule="auto"/>
        <w:jc w:val="both"/>
        <w:rPr>
          <w:bCs/>
          <w:i/>
          <w:iCs/>
        </w:rPr>
      </w:pPr>
      <w:r w:rsidRPr="006E64EC">
        <w:rPr>
          <w:bCs/>
          <w:i/>
          <w:iCs/>
        </w:rPr>
        <w:t>01_KAISER_PROFI_Gesamt</w:t>
      </w:r>
    </w:p>
    <w:p w14:paraId="3E9A2BCA" w14:textId="77777777" w:rsidR="00B70791" w:rsidRPr="00BC12AB" w:rsidRDefault="00B70791" w:rsidP="00D31EE7">
      <w:pPr>
        <w:autoSpaceDE w:val="0"/>
        <w:autoSpaceDN w:val="0"/>
        <w:adjustRightInd w:val="0"/>
        <w:spacing w:line="360" w:lineRule="auto"/>
        <w:jc w:val="both"/>
        <w:rPr>
          <w:rFonts w:cs="Arial"/>
          <w:szCs w:val="22"/>
        </w:rPr>
      </w:pPr>
      <w:r w:rsidRPr="00BC12AB">
        <w:rPr>
          <w:rFonts w:cs="Arial"/>
          <w:szCs w:val="22"/>
        </w:rPr>
        <w:t>Der neue PROFI Fräser ist das ideale Werkzeug zur Erstellung von Einbauöffnungen in Trockenbauwänden. Die feinen Sägezähne und der präzise Bohrdurchmesser sind perfekt abgestimmt auf die Installation von</w:t>
      </w:r>
      <w:r>
        <w:rPr>
          <w:rFonts w:cs="Arial"/>
          <w:szCs w:val="22"/>
        </w:rPr>
        <w:t xml:space="preserve"> </w:t>
      </w:r>
      <w:r w:rsidRPr="00BC12AB">
        <w:rPr>
          <w:rFonts w:cs="Arial"/>
          <w:szCs w:val="22"/>
        </w:rPr>
        <w:t xml:space="preserve">KAISER Dosen. </w:t>
      </w:r>
    </w:p>
    <w:p w14:paraId="1306D99E" w14:textId="77777777" w:rsidR="006E64EC" w:rsidRPr="006E64EC" w:rsidRDefault="006E64EC" w:rsidP="00D31EE7">
      <w:pPr>
        <w:spacing w:line="360" w:lineRule="auto"/>
      </w:pPr>
    </w:p>
    <w:p w14:paraId="45096F3A" w14:textId="77777777" w:rsidR="006E64EC" w:rsidRPr="006E64EC" w:rsidRDefault="006E64EC" w:rsidP="00D31EE7">
      <w:pPr>
        <w:spacing w:line="360" w:lineRule="auto"/>
      </w:pPr>
    </w:p>
    <w:p w14:paraId="6D0C3B98" w14:textId="33F44B85" w:rsidR="006E64EC" w:rsidRDefault="006E64EC" w:rsidP="00D31EE7">
      <w:pPr>
        <w:spacing w:line="360" w:lineRule="auto"/>
        <w:rPr>
          <w:noProof/>
        </w:rPr>
      </w:pPr>
      <w:r w:rsidRPr="006E64EC">
        <w:t>02_KAISER_EXPERT_Gesamt</w:t>
      </w:r>
    </w:p>
    <w:p w14:paraId="02E262A7" w14:textId="77777777" w:rsidR="00B70791" w:rsidRPr="00BC12AB" w:rsidRDefault="00B70791" w:rsidP="00D31EE7">
      <w:pPr>
        <w:autoSpaceDE w:val="0"/>
        <w:autoSpaceDN w:val="0"/>
        <w:adjustRightInd w:val="0"/>
        <w:spacing w:line="360" w:lineRule="auto"/>
        <w:jc w:val="both"/>
        <w:rPr>
          <w:rFonts w:cs="Arial"/>
          <w:szCs w:val="22"/>
        </w:rPr>
      </w:pPr>
      <w:r w:rsidRPr="00BC12AB">
        <w:rPr>
          <w:rFonts w:cs="Arial"/>
          <w:szCs w:val="22"/>
        </w:rPr>
        <w:t>Der neue EXPERT Fräser ist das ideale Werkzeug zur Erstellung von Einbauöffnungen in Trockenbauwänden bei erhöhten Anforderungen. Hartmetallzähne ermöglichen die Anwendung in harten Materialien und</w:t>
      </w:r>
      <w:r>
        <w:rPr>
          <w:rFonts w:cs="Arial"/>
          <w:szCs w:val="22"/>
        </w:rPr>
        <w:t xml:space="preserve"> </w:t>
      </w:r>
      <w:r w:rsidRPr="00BC12AB">
        <w:rPr>
          <w:rFonts w:cs="Arial"/>
          <w:szCs w:val="22"/>
        </w:rPr>
        <w:t xml:space="preserve">Garantieren höchste Lebensdauer. </w:t>
      </w:r>
    </w:p>
    <w:p w14:paraId="572FE8DD" w14:textId="77777777" w:rsidR="00D31EE7" w:rsidRDefault="00D31EE7" w:rsidP="00D31EE7">
      <w:pPr>
        <w:spacing w:line="360" w:lineRule="auto"/>
      </w:pPr>
    </w:p>
    <w:p w14:paraId="3ADB41E1" w14:textId="77777777" w:rsidR="00D31EE7" w:rsidRDefault="00D31EE7" w:rsidP="00D31EE7">
      <w:pPr>
        <w:spacing w:line="360" w:lineRule="auto"/>
      </w:pPr>
    </w:p>
    <w:p w14:paraId="4FCA5C8A" w14:textId="64055002" w:rsidR="006E64EC" w:rsidRDefault="006E64EC" w:rsidP="00D31EE7">
      <w:pPr>
        <w:spacing w:line="360" w:lineRule="auto"/>
      </w:pPr>
      <w:r w:rsidRPr="006E64EC">
        <w:t>03_KAISER_Schnellauswerfer</w:t>
      </w:r>
    </w:p>
    <w:p w14:paraId="69FB6B98" w14:textId="7C83BDC0" w:rsidR="00B70791" w:rsidRPr="00B70791" w:rsidRDefault="00B70791" w:rsidP="00D31EE7">
      <w:pPr>
        <w:autoSpaceDE w:val="0"/>
        <w:autoSpaceDN w:val="0"/>
        <w:adjustRightInd w:val="0"/>
        <w:spacing w:line="360" w:lineRule="auto"/>
        <w:jc w:val="both"/>
        <w:rPr>
          <w:rFonts w:cs="Arial"/>
          <w:szCs w:val="22"/>
        </w:rPr>
      </w:pPr>
      <w:r w:rsidRPr="00B70791">
        <w:rPr>
          <w:rFonts w:cs="Arial"/>
          <w:szCs w:val="22"/>
        </w:rPr>
        <w:t xml:space="preserve">Der Schnellauswerfer ermöglicht ein schnelles und zuverlässiges Auswerfen des Bohrkerns mittels Sicherheits-Schiebegriff. Mithilfe des Adapters lassen sich unterschiedliche </w:t>
      </w:r>
      <w:proofErr w:type="spellStart"/>
      <w:r w:rsidRPr="00B70791">
        <w:rPr>
          <w:rFonts w:cs="Arial"/>
          <w:szCs w:val="22"/>
        </w:rPr>
        <w:t>Fräserkronen</w:t>
      </w:r>
      <w:proofErr w:type="spellEnd"/>
      <w:r w:rsidRPr="00B70791">
        <w:rPr>
          <w:rFonts w:cs="Arial"/>
          <w:szCs w:val="22"/>
        </w:rPr>
        <w:t xml:space="preserve"> aufnehmen und je nach Anwendung  leicht wechseln.  </w:t>
      </w:r>
    </w:p>
    <w:p w14:paraId="397FABF0" w14:textId="77777777" w:rsidR="006E64EC" w:rsidRPr="006E64EC" w:rsidRDefault="006E64EC" w:rsidP="00D31EE7">
      <w:pPr>
        <w:spacing w:line="360" w:lineRule="auto"/>
      </w:pPr>
    </w:p>
    <w:p w14:paraId="3800FA8F" w14:textId="77777777" w:rsidR="006E64EC" w:rsidRDefault="006E64EC" w:rsidP="00D31EE7">
      <w:pPr>
        <w:spacing w:line="360" w:lineRule="auto"/>
        <w:rPr>
          <w:noProof/>
        </w:rPr>
      </w:pPr>
    </w:p>
    <w:p w14:paraId="4290C24D" w14:textId="68E1EF24" w:rsidR="006E64EC" w:rsidRDefault="006E64EC" w:rsidP="00D31EE7">
      <w:pPr>
        <w:spacing w:line="360" w:lineRule="auto"/>
      </w:pPr>
      <w:r w:rsidRPr="006E64EC">
        <w:t>04_KAISER_Schnellauswerfer-Schaft</w:t>
      </w:r>
    </w:p>
    <w:p w14:paraId="40851C78" w14:textId="77777777" w:rsidR="00AF23D7" w:rsidRDefault="00B70791" w:rsidP="00D31EE7">
      <w:pPr>
        <w:autoSpaceDE w:val="0"/>
        <w:autoSpaceDN w:val="0"/>
        <w:adjustRightInd w:val="0"/>
        <w:spacing w:line="360" w:lineRule="auto"/>
        <w:jc w:val="both"/>
        <w:rPr>
          <w:rFonts w:cs="Arial"/>
          <w:szCs w:val="22"/>
        </w:rPr>
      </w:pPr>
      <w:r w:rsidRPr="00B70791">
        <w:rPr>
          <w:rFonts w:cs="Arial"/>
          <w:szCs w:val="22"/>
        </w:rPr>
        <w:t xml:space="preserve">Mithilfe des Adapters (Art.-Nr. 1083-85) lassen sich unterschiedliche Fräskronen auf den Schnellauswerfer montieren. Es kann, je nach Anwendungsfall, zwischen den beiden Fräskronen PROFI und EXPERT gewählt werden. Beide Durchmesser 68 und 74 mm sind kompatibel, auch die Verwendung eines Randsenkers ist möglich. </w:t>
      </w:r>
    </w:p>
    <w:p w14:paraId="769CE30C" w14:textId="77777777" w:rsidR="00D31EE7" w:rsidRDefault="00D31EE7" w:rsidP="00D31EE7">
      <w:pPr>
        <w:autoSpaceDE w:val="0"/>
        <w:autoSpaceDN w:val="0"/>
        <w:adjustRightInd w:val="0"/>
        <w:spacing w:line="360" w:lineRule="auto"/>
        <w:jc w:val="both"/>
        <w:rPr>
          <w:rFonts w:cs="Arial"/>
          <w:szCs w:val="22"/>
        </w:rPr>
      </w:pPr>
    </w:p>
    <w:p w14:paraId="7C1D2E28" w14:textId="3D4FFC0C" w:rsidR="006E64EC" w:rsidRPr="00AF23D7" w:rsidRDefault="006E64EC" w:rsidP="00D31EE7">
      <w:pPr>
        <w:autoSpaceDE w:val="0"/>
        <w:autoSpaceDN w:val="0"/>
        <w:adjustRightInd w:val="0"/>
        <w:spacing w:line="360" w:lineRule="auto"/>
        <w:jc w:val="both"/>
        <w:rPr>
          <w:rFonts w:cs="Arial"/>
          <w:szCs w:val="22"/>
        </w:rPr>
      </w:pPr>
      <w:r w:rsidRPr="006E64EC">
        <w:t>05_KAISER_Staubabsaugung_Decke</w:t>
      </w:r>
    </w:p>
    <w:p w14:paraId="098E7BA1" w14:textId="6E17E240" w:rsidR="006E64EC" w:rsidRPr="00B70791" w:rsidRDefault="00B70791" w:rsidP="00D31EE7">
      <w:pPr>
        <w:autoSpaceDE w:val="0"/>
        <w:autoSpaceDN w:val="0"/>
        <w:adjustRightInd w:val="0"/>
        <w:spacing w:line="360" w:lineRule="auto"/>
        <w:jc w:val="both"/>
        <w:rPr>
          <w:rFonts w:cs="Arial"/>
          <w:szCs w:val="22"/>
        </w:rPr>
      </w:pPr>
      <w:r w:rsidRPr="00B70791">
        <w:rPr>
          <w:rFonts w:cs="Arial"/>
          <w:szCs w:val="22"/>
        </w:rPr>
        <w:t>Die Staubabsaugung für Hohlwand-Fräser verhindert wirksam die Staubentwicklung bei der Erstellung von Einbauöffnungen für Installationsdosen in Trockenbauwänden oder Einbauleuchten in abgehängten Decken.</w:t>
      </w:r>
    </w:p>
    <w:p w14:paraId="2BFB4105" w14:textId="77777777" w:rsidR="00D31EE7" w:rsidRDefault="00D31EE7" w:rsidP="00D31EE7">
      <w:pPr>
        <w:spacing w:line="360" w:lineRule="auto"/>
      </w:pPr>
    </w:p>
    <w:p w14:paraId="6AA0B204" w14:textId="46C91A1A" w:rsidR="006E64EC" w:rsidRDefault="006E64EC" w:rsidP="00D31EE7">
      <w:pPr>
        <w:spacing w:line="360" w:lineRule="auto"/>
      </w:pPr>
      <w:r w:rsidRPr="006E64EC">
        <w:lastRenderedPageBreak/>
        <w:t>06_KAISER_Staubabsaugung_Wand</w:t>
      </w:r>
    </w:p>
    <w:p w14:paraId="6367FDE4" w14:textId="50F4C825" w:rsidR="006E64EC" w:rsidRPr="00B70791" w:rsidRDefault="00B70791" w:rsidP="00D31EE7">
      <w:pPr>
        <w:autoSpaceDE w:val="0"/>
        <w:autoSpaceDN w:val="0"/>
        <w:adjustRightInd w:val="0"/>
        <w:spacing w:line="360" w:lineRule="auto"/>
        <w:jc w:val="both"/>
        <w:rPr>
          <w:rFonts w:cs="Arial"/>
          <w:szCs w:val="22"/>
        </w:rPr>
      </w:pPr>
      <w:r w:rsidRPr="00B70791">
        <w:rPr>
          <w:rFonts w:cs="Arial"/>
          <w:szCs w:val="22"/>
        </w:rPr>
        <w:t xml:space="preserve">Die Absaugung von Staub unmittelbar an der Frässtelle mit der neuen KAISER Staubabsaugung für Hohlwandfräser ist die </w:t>
      </w:r>
      <w:proofErr w:type="spellStart"/>
      <w:r w:rsidRPr="00B70791">
        <w:rPr>
          <w:rFonts w:cs="Arial"/>
          <w:szCs w:val="22"/>
        </w:rPr>
        <w:t>eﬃzienteste</w:t>
      </w:r>
      <w:proofErr w:type="spellEnd"/>
      <w:r w:rsidRPr="00B70791">
        <w:rPr>
          <w:rFonts w:cs="Arial"/>
          <w:szCs w:val="22"/>
        </w:rPr>
        <w:t xml:space="preserve"> Methode, um </w:t>
      </w:r>
      <w:proofErr w:type="spellStart"/>
      <w:r w:rsidRPr="00B70791">
        <w:rPr>
          <w:rFonts w:cs="Arial"/>
          <w:szCs w:val="22"/>
        </w:rPr>
        <w:t>staubarm</w:t>
      </w:r>
      <w:proofErr w:type="spellEnd"/>
      <w:r>
        <w:rPr>
          <w:rFonts w:cs="Arial"/>
          <w:szCs w:val="22"/>
        </w:rPr>
        <w:t xml:space="preserve"> </w:t>
      </w:r>
      <w:r w:rsidRPr="00B70791">
        <w:rPr>
          <w:rFonts w:cs="Arial"/>
          <w:szCs w:val="22"/>
        </w:rPr>
        <w:t>zu arbeiten und die Gesundheit des Handwerkers zu schützen.</w:t>
      </w:r>
    </w:p>
    <w:p w14:paraId="0E8BC4E7" w14:textId="77777777" w:rsidR="006E64EC" w:rsidRDefault="006E64EC" w:rsidP="00D31EE7">
      <w:pPr>
        <w:spacing w:line="360" w:lineRule="auto"/>
      </w:pPr>
    </w:p>
    <w:p w14:paraId="274D23E7" w14:textId="505187BB" w:rsidR="006E64EC" w:rsidRDefault="006E64EC" w:rsidP="00D31EE7">
      <w:pPr>
        <w:spacing w:line="360" w:lineRule="auto"/>
      </w:pPr>
      <w:r w:rsidRPr="006E64EC">
        <w:t>07_KAISER_TRILO</w:t>
      </w:r>
    </w:p>
    <w:p w14:paraId="307864A2" w14:textId="7BA4DEA9" w:rsidR="00B70791" w:rsidRDefault="00AF23D7" w:rsidP="00D31EE7">
      <w:pPr>
        <w:spacing w:line="360" w:lineRule="auto"/>
        <w:jc w:val="both"/>
      </w:pPr>
      <w:r>
        <w:t xml:space="preserve">Mit dem Dreieck geht‘s jetzt rund. </w:t>
      </w:r>
      <w:proofErr w:type="spellStart"/>
      <w:r w:rsidRPr="00AF23D7">
        <w:rPr>
          <w:color w:val="0070C0"/>
        </w:rPr>
        <w:t>Trilo</w:t>
      </w:r>
      <w:proofErr w:type="spellEnd"/>
      <w:r w:rsidRPr="00AF23D7">
        <w:rPr>
          <w:color w:val="0070C0"/>
        </w:rPr>
        <w:t xml:space="preserve"> </w:t>
      </w:r>
      <w:r>
        <w:t>– die neue Fräser-Generation.</w:t>
      </w:r>
    </w:p>
    <w:p w14:paraId="25B9A11F" w14:textId="79B82CDD" w:rsidR="00AF23D7" w:rsidRDefault="00AF23D7" w:rsidP="00D31EE7">
      <w:pPr>
        <w:spacing w:line="360" w:lineRule="auto"/>
        <w:jc w:val="both"/>
      </w:pPr>
      <w:r>
        <w:t xml:space="preserve">Die innovative </w:t>
      </w:r>
      <w:proofErr w:type="spellStart"/>
      <w:r>
        <w:t>Trilo</w:t>
      </w:r>
      <w:proofErr w:type="spellEnd"/>
      <w:r>
        <w:t xml:space="preserve">-Geometrie der Fräskrone sorgt für eine optimierte Schnittleistung und eine verbesserte Lebensdauer. </w:t>
      </w:r>
    </w:p>
    <w:p w14:paraId="5147359C" w14:textId="77777777" w:rsidR="00AF23D7" w:rsidRDefault="00AF23D7" w:rsidP="006E64EC"/>
    <w:p w14:paraId="7EB0B64A" w14:textId="77777777" w:rsidR="00AF23D7" w:rsidRDefault="00AF23D7" w:rsidP="006E64EC"/>
    <w:p w14:paraId="3D68F4FC" w14:textId="77777777" w:rsidR="00AF23D7" w:rsidRDefault="00AF23D7" w:rsidP="006E64EC"/>
    <w:p w14:paraId="3ACB6428" w14:textId="5C4E2832" w:rsidR="006E64EC" w:rsidRDefault="006E64EC" w:rsidP="006E64EC">
      <w:r>
        <w:t>Produkt-Animationen</w:t>
      </w:r>
    </w:p>
    <w:p w14:paraId="07ECBED1" w14:textId="77777777" w:rsidR="006E64EC" w:rsidRDefault="006E64EC" w:rsidP="006E64EC"/>
    <w:p w14:paraId="489FE1D4" w14:textId="344346A2" w:rsidR="006E64EC" w:rsidRDefault="006E64EC" w:rsidP="006E64EC">
      <w:pPr>
        <w:rPr>
          <w:noProof/>
        </w:rPr>
      </w:pPr>
      <w:r>
        <w:rPr>
          <w:noProof/>
        </w:rPr>
        <w:drawing>
          <wp:inline distT="0" distB="0" distL="0" distR="0" wp14:anchorId="300B7973" wp14:editId="60FA3408">
            <wp:extent cx="1173480" cy="1173480"/>
            <wp:effectExtent l="0" t="0" r="7620" b="7620"/>
            <wp:docPr id="105309826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3480" cy="1173480"/>
                    </a:xfrm>
                    <a:prstGeom prst="rect">
                      <a:avLst/>
                    </a:prstGeom>
                    <a:noFill/>
                    <a:ln>
                      <a:noFill/>
                    </a:ln>
                  </pic:spPr>
                </pic:pic>
              </a:graphicData>
            </a:graphic>
          </wp:inline>
        </w:drawing>
      </w:r>
    </w:p>
    <w:p w14:paraId="7EE601B3" w14:textId="77777777" w:rsidR="006E64EC" w:rsidRPr="006E64EC" w:rsidRDefault="006E64EC" w:rsidP="006E64EC"/>
    <w:p w14:paraId="0FB6E67D" w14:textId="77777777" w:rsidR="006E64EC" w:rsidRPr="006E64EC" w:rsidRDefault="006E64EC" w:rsidP="006E64EC"/>
    <w:p w14:paraId="18C39D3A" w14:textId="77777777" w:rsidR="006E64EC" w:rsidRDefault="006E64EC" w:rsidP="006E64EC">
      <w:pPr>
        <w:rPr>
          <w:noProof/>
        </w:rPr>
      </w:pPr>
    </w:p>
    <w:p w14:paraId="1DB46BBE" w14:textId="4C08C6C9" w:rsidR="006E64EC" w:rsidRDefault="006E64EC" w:rsidP="006E64EC">
      <w:r>
        <w:t>Vergleichsliste Werkzeuge</w:t>
      </w:r>
    </w:p>
    <w:p w14:paraId="409D23C0" w14:textId="77777777" w:rsidR="006E64EC" w:rsidRDefault="006E64EC" w:rsidP="006E64EC"/>
    <w:p w14:paraId="02922AD7" w14:textId="70FE6F59" w:rsidR="006E64EC" w:rsidRPr="006E64EC" w:rsidRDefault="006E64EC" w:rsidP="006E64EC">
      <w:r>
        <w:rPr>
          <w:noProof/>
        </w:rPr>
        <w:drawing>
          <wp:inline distT="0" distB="0" distL="0" distR="0" wp14:anchorId="12B43039" wp14:editId="340DA509">
            <wp:extent cx="1127760" cy="1127760"/>
            <wp:effectExtent l="0" t="0" r="0" b="0"/>
            <wp:docPr id="176065510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7760" cy="1127760"/>
                    </a:xfrm>
                    <a:prstGeom prst="rect">
                      <a:avLst/>
                    </a:prstGeom>
                    <a:noFill/>
                    <a:ln>
                      <a:noFill/>
                    </a:ln>
                  </pic:spPr>
                </pic:pic>
              </a:graphicData>
            </a:graphic>
          </wp:inline>
        </w:drawing>
      </w:r>
    </w:p>
    <w:sectPr w:rsidR="006E64EC" w:rsidRPr="006E64EC" w:rsidSect="006B4DC5">
      <w:headerReference w:type="even" r:id="rId13"/>
      <w:headerReference w:type="default" r:id="rId14"/>
      <w:footerReference w:type="even" r:id="rId15"/>
      <w:footerReference w:type="default" r:id="rId16"/>
      <w:headerReference w:type="first" r:id="rId17"/>
      <w:footerReference w:type="first" r:id="rId18"/>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830A5" w14:textId="77777777" w:rsidR="00C31B05" w:rsidRDefault="00C31B05">
      <w:r>
        <w:separator/>
      </w:r>
    </w:p>
    <w:p w14:paraId="171F0F66" w14:textId="77777777" w:rsidR="00C31B05" w:rsidRDefault="00C31B05"/>
  </w:endnote>
  <w:endnote w:type="continuationSeparator" w:id="0">
    <w:p w14:paraId="61D909B3" w14:textId="77777777" w:rsidR="00C31B05" w:rsidRDefault="00C31B05">
      <w:r>
        <w:continuationSeparator/>
      </w:r>
    </w:p>
    <w:p w14:paraId="5E55F1B7" w14:textId="77777777" w:rsidR="00C31B05" w:rsidRDefault="00C31B05"/>
  </w:endnote>
  <w:endnote w:type="continuationNotice" w:id="1">
    <w:p w14:paraId="48F58666" w14:textId="77777777" w:rsidR="00C31B05" w:rsidRDefault="00C31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B11E9"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4216FF">
      <w:rPr>
        <w:b/>
        <w:noProof/>
      </w:rPr>
      <w:t>9</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4EF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7</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BEB8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A910B" w14:textId="77777777" w:rsidR="00C31B05" w:rsidRDefault="00C31B05">
      <w:r>
        <w:separator/>
      </w:r>
    </w:p>
    <w:p w14:paraId="277B18AE" w14:textId="77777777" w:rsidR="00C31B05" w:rsidRDefault="00C31B05"/>
  </w:footnote>
  <w:footnote w:type="continuationSeparator" w:id="0">
    <w:p w14:paraId="07517A50" w14:textId="77777777" w:rsidR="00C31B05" w:rsidRDefault="00C31B05">
      <w:r>
        <w:continuationSeparator/>
      </w:r>
    </w:p>
    <w:p w14:paraId="5BCE053C" w14:textId="77777777" w:rsidR="00C31B05" w:rsidRDefault="00C31B05"/>
  </w:footnote>
  <w:footnote w:type="continuationNotice" w:id="1">
    <w:p w14:paraId="1B51514B" w14:textId="77777777" w:rsidR="00C31B05" w:rsidRDefault="00C31B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E01AB" w14:textId="77777777" w:rsidR="00A57336" w:rsidRDefault="00206388" w:rsidP="00096EFD">
    <w:pPr>
      <w:pStyle w:val="Kopfzeile"/>
    </w:pPr>
    <w:r>
      <w:rPr>
        <w:noProof/>
      </w:rPr>
      <w:drawing>
        <wp:anchor distT="0" distB="0" distL="114300" distR="114300" simplePos="0" relativeHeight="251658242" behindDoc="1" locked="0" layoutInCell="1" allowOverlap="1" wp14:anchorId="4DB810A0" wp14:editId="2962BBA5">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1872211631" name="Grafik 1872211631"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3" behindDoc="0" locked="1" layoutInCell="1" allowOverlap="1" wp14:anchorId="4BC56389" wp14:editId="6E885A41">
              <wp:simplePos x="0" y="0"/>
              <wp:positionH relativeFrom="page">
                <wp:posOffset>5499100</wp:posOffset>
              </wp:positionH>
              <wp:positionV relativeFrom="page">
                <wp:posOffset>1230630</wp:posOffset>
              </wp:positionV>
              <wp:extent cx="1828800" cy="4057650"/>
              <wp:effectExtent l="3175" t="1905"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A44007" w:rsidRDefault="00A57336">
                          <w:pPr>
                            <w:spacing w:line="240" w:lineRule="atLeast"/>
                            <w:rPr>
                              <w:sz w:val="18"/>
                              <w:szCs w:val="18"/>
                              <w:lang w:val="en-US"/>
                            </w:rPr>
                          </w:pPr>
                          <w:r w:rsidRPr="00A4400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56389" id="_x0000_t202" coordsize="21600,21600" o:spt="202" path="m,l,21600r21600,l21600,xe">
              <v:stroke joinstyle="miter"/>
              <v:path gradientshapeok="t" o:connecttype="rect"/>
            </v:shapetype>
            <v:shape id="Textfeld 5" o:spid="_x0000_s1027" type="#_x0000_t202" style="position:absolute;left:0;text-align:left;margin-left:433pt;margin-top:96.9pt;width:2in;height:31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A44007" w:rsidRDefault="00A57336">
                    <w:pPr>
                      <w:spacing w:line="240" w:lineRule="atLeast"/>
                      <w:rPr>
                        <w:sz w:val="18"/>
                        <w:szCs w:val="18"/>
                        <w:lang w:val="en-US"/>
                      </w:rPr>
                    </w:pPr>
                    <w:r w:rsidRPr="00A4400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45EF" w14:textId="77777777" w:rsidR="00A57336" w:rsidRDefault="00206388" w:rsidP="00096EFD">
    <w:pPr>
      <w:pStyle w:val="Kopfzeile"/>
    </w:pPr>
    <w:r>
      <w:rPr>
        <w:noProof/>
        <w:sz w:val="20"/>
      </w:rPr>
      <w:drawing>
        <wp:anchor distT="0" distB="0" distL="114300" distR="114300" simplePos="0" relativeHeight="251658246" behindDoc="0" locked="0" layoutInCell="1" allowOverlap="1" wp14:anchorId="7FFB677F" wp14:editId="6ABE64F3">
          <wp:simplePos x="0" y="0"/>
          <wp:positionH relativeFrom="column">
            <wp:posOffset>4540250</wp:posOffset>
          </wp:positionH>
          <wp:positionV relativeFrom="paragraph">
            <wp:posOffset>46990</wp:posOffset>
          </wp:positionV>
          <wp:extent cx="1676400" cy="448945"/>
          <wp:effectExtent l="19050" t="0" r="0" b="0"/>
          <wp:wrapNone/>
          <wp:docPr id="1133175859" name="Grafik 1133175859"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4" behindDoc="0" locked="1" layoutInCell="1" allowOverlap="1" wp14:anchorId="2533BB2F" wp14:editId="4CA0CC0C">
              <wp:simplePos x="0" y="0"/>
              <wp:positionH relativeFrom="page">
                <wp:posOffset>5346700</wp:posOffset>
              </wp:positionH>
              <wp:positionV relativeFrom="page">
                <wp:posOffset>1078230</wp:posOffset>
              </wp:positionV>
              <wp:extent cx="1828800" cy="4057650"/>
              <wp:effectExtent l="3175" t="1905" r="0" b="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A44007" w:rsidRDefault="00A57336">
                          <w:pPr>
                            <w:spacing w:line="240" w:lineRule="atLeast"/>
                            <w:rPr>
                              <w:sz w:val="18"/>
                              <w:szCs w:val="18"/>
                              <w:lang w:val="en-US"/>
                            </w:rPr>
                          </w:pPr>
                          <w:r w:rsidRPr="00A4400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3BB2F" id="_x0000_t202" coordsize="21600,21600" o:spt="202" path="m,l,21600r21600,l21600,xe">
              <v:stroke joinstyle="miter"/>
              <v:path gradientshapeok="t" o:connecttype="rect"/>
            </v:shapetype>
            <v:shape id="Textfeld 4" o:spid="_x0000_s1028" type="#_x0000_t202" style="position:absolute;left:0;text-align:left;margin-left:421pt;margin-top:84.9pt;width:2in;height:31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A44007" w:rsidRDefault="00A57336">
                    <w:pPr>
                      <w:spacing w:line="240" w:lineRule="atLeast"/>
                      <w:rPr>
                        <w:sz w:val="18"/>
                        <w:szCs w:val="18"/>
                        <w:lang w:val="en-US"/>
                      </w:rPr>
                    </w:pPr>
                    <w:r w:rsidRPr="00A4400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4A64" w14:textId="77777777" w:rsidR="00A57336" w:rsidRDefault="00206388" w:rsidP="00096EFD">
    <w:pPr>
      <w:pStyle w:val="Kopfzeile"/>
    </w:pPr>
    <w:r>
      <w:rPr>
        <w:noProof/>
      </w:rPr>
      <w:drawing>
        <wp:anchor distT="0" distB="0" distL="114300" distR="114300" simplePos="0" relativeHeight="251658245" behindDoc="0" locked="0" layoutInCell="1" allowOverlap="1" wp14:anchorId="4FC0B742" wp14:editId="2F434315">
          <wp:simplePos x="0" y="0"/>
          <wp:positionH relativeFrom="column">
            <wp:posOffset>4540250</wp:posOffset>
          </wp:positionH>
          <wp:positionV relativeFrom="paragraph">
            <wp:posOffset>-10160</wp:posOffset>
          </wp:positionV>
          <wp:extent cx="1676400" cy="448945"/>
          <wp:effectExtent l="19050" t="0" r="0" b="0"/>
          <wp:wrapNone/>
          <wp:docPr id="904368901" name="Grafik 904368901"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1081E37B" w14:textId="77777777" w:rsidR="00A57336" w:rsidRDefault="00A57336" w:rsidP="00096EFD">
    <w:pPr>
      <w:pStyle w:val="Kopfzeile"/>
    </w:pPr>
  </w:p>
  <w:p w14:paraId="6200909E" w14:textId="77777777" w:rsidR="00A57336" w:rsidRDefault="00032467" w:rsidP="00096EFD">
    <w:pPr>
      <w:pStyle w:val="Kopfzeile"/>
    </w:pPr>
    <w:r>
      <w:rPr>
        <w:noProof/>
      </w:rPr>
      <mc:AlternateContent>
        <mc:Choice Requires="wps">
          <w:drawing>
            <wp:anchor distT="0" distB="0" distL="114300" distR="114300" simplePos="0" relativeHeight="251658241" behindDoc="0" locked="1" layoutInCell="1" allowOverlap="1" wp14:anchorId="427149E1" wp14:editId="0F2C20FF">
              <wp:simplePos x="0" y="0"/>
              <wp:positionH relativeFrom="page">
                <wp:posOffset>5346700</wp:posOffset>
              </wp:positionH>
              <wp:positionV relativeFrom="page">
                <wp:posOffset>7290435</wp:posOffset>
              </wp:positionV>
              <wp:extent cx="1828800" cy="2072640"/>
              <wp:effectExtent l="3175" t="381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149E1" id="_x0000_t202" coordsize="21600,21600" o:spt="202" path="m,l,21600r21600,l21600,xe">
              <v:stroke joinstyle="miter"/>
              <v:path gradientshapeok="t" o:connecttype="rect"/>
            </v:shapetype>
            <v:shape id="Textfeld 3" o:spid="_x0000_s1029" type="#_x0000_t202" style="position:absolute;left:0;text-align:left;margin-left:421pt;margin-top:574.05pt;width:2in;height:163.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8240" behindDoc="0" locked="1" layoutInCell="1" allowOverlap="1" wp14:anchorId="2AFA8B76" wp14:editId="68C509E1">
              <wp:simplePos x="0" y="0"/>
              <wp:positionH relativeFrom="page">
                <wp:posOffset>5346700</wp:posOffset>
              </wp:positionH>
              <wp:positionV relativeFrom="page">
                <wp:posOffset>1078230</wp:posOffset>
              </wp:positionV>
              <wp:extent cx="1828800" cy="4057650"/>
              <wp:effectExtent l="3175" t="1905"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A44007" w:rsidRDefault="00A57336">
                          <w:pPr>
                            <w:spacing w:line="240" w:lineRule="atLeast"/>
                            <w:rPr>
                              <w:sz w:val="18"/>
                              <w:szCs w:val="18"/>
                              <w:lang w:val="en-US"/>
                            </w:rPr>
                          </w:pPr>
                          <w:r w:rsidRPr="00A4400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A8B76" id="Textfeld 2" o:spid="_x0000_s1030" type="#_x0000_t202" style="position:absolute;left:0;text-align:left;margin-left:421pt;margin-top:84.9pt;width:2in;height:3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A44007" w:rsidRDefault="00A57336">
                    <w:pPr>
                      <w:spacing w:line="240" w:lineRule="atLeast"/>
                      <w:rPr>
                        <w:sz w:val="18"/>
                        <w:szCs w:val="18"/>
                        <w:lang w:val="en-US"/>
                      </w:rPr>
                    </w:pPr>
                    <w:r w:rsidRPr="00A4400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57005736">
    <w:abstractNumId w:val="8"/>
  </w:num>
  <w:num w:numId="2" w16cid:durableId="1420833034">
    <w:abstractNumId w:val="7"/>
  </w:num>
  <w:num w:numId="3" w16cid:durableId="1384983014">
    <w:abstractNumId w:val="13"/>
  </w:num>
  <w:num w:numId="4" w16cid:durableId="724063487">
    <w:abstractNumId w:val="19"/>
  </w:num>
  <w:num w:numId="5" w16cid:durableId="2064255892">
    <w:abstractNumId w:val="11"/>
  </w:num>
  <w:num w:numId="6" w16cid:durableId="1484275125">
    <w:abstractNumId w:val="18"/>
  </w:num>
  <w:num w:numId="7" w16cid:durableId="1065030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6849842">
    <w:abstractNumId w:val="17"/>
  </w:num>
  <w:num w:numId="9" w16cid:durableId="1930001406">
    <w:abstractNumId w:val="15"/>
  </w:num>
  <w:num w:numId="10" w16cid:durableId="1003973028">
    <w:abstractNumId w:val="22"/>
  </w:num>
  <w:num w:numId="11" w16cid:durableId="1233197445">
    <w:abstractNumId w:val="3"/>
  </w:num>
  <w:num w:numId="12" w16cid:durableId="1241213131">
    <w:abstractNumId w:val="4"/>
  </w:num>
  <w:num w:numId="13" w16cid:durableId="64685885">
    <w:abstractNumId w:val="21"/>
  </w:num>
  <w:num w:numId="14" w16cid:durableId="162554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01961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615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4461619">
    <w:abstractNumId w:val="5"/>
  </w:num>
  <w:num w:numId="18" w16cid:durableId="15552394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272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78129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29379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7239641">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724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0943732">
    <w:abstractNumId w:val="20"/>
  </w:num>
  <w:num w:numId="25" w16cid:durableId="1602182657">
    <w:abstractNumId w:val="14"/>
  </w:num>
  <w:num w:numId="26" w16cid:durableId="446050949">
    <w:abstractNumId w:val="6"/>
  </w:num>
  <w:num w:numId="27" w16cid:durableId="1390807226">
    <w:abstractNumId w:val="9"/>
  </w:num>
  <w:num w:numId="28" w16cid:durableId="1800804123">
    <w:abstractNumId w:val="2"/>
  </w:num>
  <w:num w:numId="29" w16cid:durableId="1007638848">
    <w:abstractNumId w:val="12"/>
  </w:num>
  <w:num w:numId="30" w16cid:durableId="1177428785">
    <w:abstractNumId w:val="16"/>
  </w:num>
  <w:num w:numId="31" w16cid:durableId="1691254434">
    <w:abstractNumId w:val="10"/>
  </w:num>
  <w:num w:numId="32" w16cid:durableId="126901696">
    <w:abstractNumId w:val="0"/>
  </w:num>
  <w:num w:numId="33" w16cid:durableId="1819958335">
    <w:abstractNumId w:val="1"/>
  </w:num>
  <w:num w:numId="34" w16cid:durableId="2066642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6198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03248"/>
    <w:rsid w:val="000066B4"/>
    <w:rsid w:val="00007AE5"/>
    <w:rsid w:val="00007EF9"/>
    <w:rsid w:val="000103C8"/>
    <w:rsid w:val="000115AE"/>
    <w:rsid w:val="000130D3"/>
    <w:rsid w:val="000136EB"/>
    <w:rsid w:val="00014080"/>
    <w:rsid w:val="0001473E"/>
    <w:rsid w:val="000149E2"/>
    <w:rsid w:val="00015E51"/>
    <w:rsid w:val="0002139E"/>
    <w:rsid w:val="000256CA"/>
    <w:rsid w:val="000259F3"/>
    <w:rsid w:val="000267F7"/>
    <w:rsid w:val="00026AB4"/>
    <w:rsid w:val="0003128C"/>
    <w:rsid w:val="000316F7"/>
    <w:rsid w:val="00031F7F"/>
    <w:rsid w:val="000320C3"/>
    <w:rsid w:val="00032467"/>
    <w:rsid w:val="000333F8"/>
    <w:rsid w:val="00033CE1"/>
    <w:rsid w:val="00036099"/>
    <w:rsid w:val="0003737B"/>
    <w:rsid w:val="00037FAB"/>
    <w:rsid w:val="000408E8"/>
    <w:rsid w:val="0004257C"/>
    <w:rsid w:val="00042843"/>
    <w:rsid w:val="0004343C"/>
    <w:rsid w:val="00044EBE"/>
    <w:rsid w:val="00046639"/>
    <w:rsid w:val="00046729"/>
    <w:rsid w:val="000472F8"/>
    <w:rsid w:val="00050575"/>
    <w:rsid w:val="00051FD6"/>
    <w:rsid w:val="000522CC"/>
    <w:rsid w:val="000531C5"/>
    <w:rsid w:val="0005366E"/>
    <w:rsid w:val="00054C56"/>
    <w:rsid w:val="00055907"/>
    <w:rsid w:val="00061919"/>
    <w:rsid w:val="00061949"/>
    <w:rsid w:val="00062F3A"/>
    <w:rsid w:val="00063435"/>
    <w:rsid w:val="0006350B"/>
    <w:rsid w:val="00063AB9"/>
    <w:rsid w:val="00064570"/>
    <w:rsid w:val="00064D17"/>
    <w:rsid w:val="00065FDC"/>
    <w:rsid w:val="000706A5"/>
    <w:rsid w:val="00070F0C"/>
    <w:rsid w:val="00073652"/>
    <w:rsid w:val="000743AC"/>
    <w:rsid w:val="000746F2"/>
    <w:rsid w:val="00083AD6"/>
    <w:rsid w:val="0008428B"/>
    <w:rsid w:val="00086E49"/>
    <w:rsid w:val="000939F2"/>
    <w:rsid w:val="000941C4"/>
    <w:rsid w:val="00095195"/>
    <w:rsid w:val="000963FF"/>
    <w:rsid w:val="0009689E"/>
    <w:rsid w:val="00096EFD"/>
    <w:rsid w:val="00097485"/>
    <w:rsid w:val="000A4059"/>
    <w:rsid w:val="000B1312"/>
    <w:rsid w:val="000B2856"/>
    <w:rsid w:val="000B3A8B"/>
    <w:rsid w:val="000B4BEB"/>
    <w:rsid w:val="000C11C6"/>
    <w:rsid w:val="000C36B4"/>
    <w:rsid w:val="000C49DE"/>
    <w:rsid w:val="000C6B03"/>
    <w:rsid w:val="000D01E9"/>
    <w:rsid w:val="000D0E89"/>
    <w:rsid w:val="000D1D1D"/>
    <w:rsid w:val="000D244D"/>
    <w:rsid w:val="000D2CBA"/>
    <w:rsid w:val="000D38BC"/>
    <w:rsid w:val="000D58A1"/>
    <w:rsid w:val="000D72FB"/>
    <w:rsid w:val="000D7701"/>
    <w:rsid w:val="000E0207"/>
    <w:rsid w:val="000E0B06"/>
    <w:rsid w:val="000E189B"/>
    <w:rsid w:val="000E19E0"/>
    <w:rsid w:val="000E2079"/>
    <w:rsid w:val="000E30FA"/>
    <w:rsid w:val="000E3460"/>
    <w:rsid w:val="000E3C0A"/>
    <w:rsid w:val="000E6231"/>
    <w:rsid w:val="000E7496"/>
    <w:rsid w:val="000F0359"/>
    <w:rsid w:val="000F0F16"/>
    <w:rsid w:val="000F0F7F"/>
    <w:rsid w:val="000F1988"/>
    <w:rsid w:val="000F1FBD"/>
    <w:rsid w:val="000F237F"/>
    <w:rsid w:val="000F3FB3"/>
    <w:rsid w:val="000F4848"/>
    <w:rsid w:val="000F5226"/>
    <w:rsid w:val="000F5F31"/>
    <w:rsid w:val="000F5FAF"/>
    <w:rsid w:val="00100765"/>
    <w:rsid w:val="00100A75"/>
    <w:rsid w:val="00100F10"/>
    <w:rsid w:val="00102073"/>
    <w:rsid w:val="00102D3B"/>
    <w:rsid w:val="00103222"/>
    <w:rsid w:val="00103FEB"/>
    <w:rsid w:val="00104165"/>
    <w:rsid w:val="001050A4"/>
    <w:rsid w:val="00105267"/>
    <w:rsid w:val="001069DE"/>
    <w:rsid w:val="00112586"/>
    <w:rsid w:val="00112D57"/>
    <w:rsid w:val="00113E8F"/>
    <w:rsid w:val="00114ACB"/>
    <w:rsid w:val="001162A4"/>
    <w:rsid w:val="00116861"/>
    <w:rsid w:val="00123B2F"/>
    <w:rsid w:val="0012472C"/>
    <w:rsid w:val="00125402"/>
    <w:rsid w:val="001273FA"/>
    <w:rsid w:val="00127977"/>
    <w:rsid w:val="00127FF4"/>
    <w:rsid w:val="00131678"/>
    <w:rsid w:val="0013273D"/>
    <w:rsid w:val="001400DB"/>
    <w:rsid w:val="00142A2A"/>
    <w:rsid w:val="00142C9B"/>
    <w:rsid w:val="00143A7E"/>
    <w:rsid w:val="0014490B"/>
    <w:rsid w:val="00144D79"/>
    <w:rsid w:val="00145F8D"/>
    <w:rsid w:val="0014629C"/>
    <w:rsid w:val="001532C0"/>
    <w:rsid w:val="00153365"/>
    <w:rsid w:val="00154C35"/>
    <w:rsid w:val="00156362"/>
    <w:rsid w:val="00156E1B"/>
    <w:rsid w:val="00160B43"/>
    <w:rsid w:val="0016182D"/>
    <w:rsid w:val="00163460"/>
    <w:rsid w:val="00163DB0"/>
    <w:rsid w:val="001647EB"/>
    <w:rsid w:val="00165C09"/>
    <w:rsid w:val="00165E67"/>
    <w:rsid w:val="001672AC"/>
    <w:rsid w:val="00170F7D"/>
    <w:rsid w:val="0017146F"/>
    <w:rsid w:val="0017162C"/>
    <w:rsid w:val="00171D12"/>
    <w:rsid w:val="00174729"/>
    <w:rsid w:val="001774E5"/>
    <w:rsid w:val="0018013F"/>
    <w:rsid w:val="001831C4"/>
    <w:rsid w:val="0018328A"/>
    <w:rsid w:val="0018345E"/>
    <w:rsid w:val="001846F3"/>
    <w:rsid w:val="001915CC"/>
    <w:rsid w:val="00192DFF"/>
    <w:rsid w:val="00193FE8"/>
    <w:rsid w:val="001A0C91"/>
    <w:rsid w:val="001A15FA"/>
    <w:rsid w:val="001A28C2"/>
    <w:rsid w:val="001A40EF"/>
    <w:rsid w:val="001A482A"/>
    <w:rsid w:val="001A4A64"/>
    <w:rsid w:val="001A696A"/>
    <w:rsid w:val="001A6E55"/>
    <w:rsid w:val="001B1309"/>
    <w:rsid w:val="001B1A8D"/>
    <w:rsid w:val="001B1E81"/>
    <w:rsid w:val="001B6EF1"/>
    <w:rsid w:val="001B7233"/>
    <w:rsid w:val="001B757D"/>
    <w:rsid w:val="001C4404"/>
    <w:rsid w:val="001C53C5"/>
    <w:rsid w:val="001C5943"/>
    <w:rsid w:val="001C5C3F"/>
    <w:rsid w:val="001C5FC8"/>
    <w:rsid w:val="001C6ED6"/>
    <w:rsid w:val="001C79A9"/>
    <w:rsid w:val="001D342C"/>
    <w:rsid w:val="001D4687"/>
    <w:rsid w:val="001D76D8"/>
    <w:rsid w:val="001E02F5"/>
    <w:rsid w:val="001E1039"/>
    <w:rsid w:val="001E2E60"/>
    <w:rsid w:val="001E3154"/>
    <w:rsid w:val="001E48E2"/>
    <w:rsid w:val="001E5BC0"/>
    <w:rsid w:val="001E6B80"/>
    <w:rsid w:val="001F1CC5"/>
    <w:rsid w:val="001F4E2C"/>
    <w:rsid w:val="001F51EE"/>
    <w:rsid w:val="001F64E5"/>
    <w:rsid w:val="001F7A60"/>
    <w:rsid w:val="001F7CFF"/>
    <w:rsid w:val="002001CF"/>
    <w:rsid w:val="002039B2"/>
    <w:rsid w:val="002041B3"/>
    <w:rsid w:val="002048AB"/>
    <w:rsid w:val="00205527"/>
    <w:rsid w:val="00206388"/>
    <w:rsid w:val="002073ED"/>
    <w:rsid w:val="00207757"/>
    <w:rsid w:val="002138EC"/>
    <w:rsid w:val="002139AC"/>
    <w:rsid w:val="00213C8F"/>
    <w:rsid w:val="00216DBB"/>
    <w:rsid w:val="00220DB3"/>
    <w:rsid w:val="00221C35"/>
    <w:rsid w:val="00222743"/>
    <w:rsid w:val="002242AA"/>
    <w:rsid w:val="0022500B"/>
    <w:rsid w:val="002258E1"/>
    <w:rsid w:val="002334CB"/>
    <w:rsid w:val="00233D37"/>
    <w:rsid w:val="00234FC2"/>
    <w:rsid w:val="0023614C"/>
    <w:rsid w:val="0023738A"/>
    <w:rsid w:val="002410B3"/>
    <w:rsid w:val="002444EB"/>
    <w:rsid w:val="002451C2"/>
    <w:rsid w:val="00245646"/>
    <w:rsid w:val="00246B36"/>
    <w:rsid w:val="00246E5E"/>
    <w:rsid w:val="00247154"/>
    <w:rsid w:val="00247EDE"/>
    <w:rsid w:val="00250C42"/>
    <w:rsid w:val="002525AB"/>
    <w:rsid w:val="00252A04"/>
    <w:rsid w:val="00253174"/>
    <w:rsid w:val="0025514D"/>
    <w:rsid w:val="00255A90"/>
    <w:rsid w:val="00256648"/>
    <w:rsid w:val="0025704B"/>
    <w:rsid w:val="00260F86"/>
    <w:rsid w:val="002616EE"/>
    <w:rsid w:val="0026377B"/>
    <w:rsid w:val="002641D8"/>
    <w:rsid w:val="00264476"/>
    <w:rsid w:val="00267240"/>
    <w:rsid w:val="00267619"/>
    <w:rsid w:val="00270F71"/>
    <w:rsid w:val="002710EF"/>
    <w:rsid w:val="002758CD"/>
    <w:rsid w:val="00276AF2"/>
    <w:rsid w:val="00277A5F"/>
    <w:rsid w:val="00282B73"/>
    <w:rsid w:val="0028324A"/>
    <w:rsid w:val="00284CCF"/>
    <w:rsid w:val="00285A46"/>
    <w:rsid w:val="00287A5A"/>
    <w:rsid w:val="00287E85"/>
    <w:rsid w:val="00287EF8"/>
    <w:rsid w:val="0029147A"/>
    <w:rsid w:val="002915AE"/>
    <w:rsid w:val="00292660"/>
    <w:rsid w:val="002926E3"/>
    <w:rsid w:val="0029321F"/>
    <w:rsid w:val="00293534"/>
    <w:rsid w:val="0029423A"/>
    <w:rsid w:val="00294622"/>
    <w:rsid w:val="0029512F"/>
    <w:rsid w:val="00296EE7"/>
    <w:rsid w:val="00297916"/>
    <w:rsid w:val="002A57F2"/>
    <w:rsid w:val="002A6064"/>
    <w:rsid w:val="002A6653"/>
    <w:rsid w:val="002A6CAF"/>
    <w:rsid w:val="002A6E2C"/>
    <w:rsid w:val="002B0451"/>
    <w:rsid w:val="002B289B"/>
    <w:rsid w:val="002B3F49"/>
    <w:rsid w:val="002B4D56"/>
    <w:rsid w:val="002B60D6"/>
    <w:rsid w:val="002B6B45"/>
    <w:rsid w:val="002B7812"/>
    <w:rsid w:val="002C1C2E"/>
    <w:rsid w:val="002C1FC8"/>
    <w:rsid w:val="002C2149"/>
    <w:rsid w:val="002C38A6"/>
    <w:rsid w:val="002C3B1E"/>
    <w:rsid w:val="002C412E"/>
    <w:rsid w:val="002C481E"/>
    <w:rsid w:val="002C7C90"/>
    <w:rsid w:val="002D0498"/>
    <w:rsid w:val="002D0738"/>
    <w:rsid w:val="002D0875"/>
    <w:rsid w:val="002D17B0"/>
    <w:rsid w:val="002D1890"/>
    <w:rsid w:val="002D281C"/>
    <w:rsid w:val="002D2839"/>
    <w:rsid w:val="002D2C55"/>
    <w:rsid w:val="002D52EB"/>
    <w:rsid w:val="002D628E"/>
    <w:rsid w:val="002D7C4F"/>
    <w:rsid w:val="002D7F66"/>
    <w:rsid w:val="002E0E2B"/>
    <w:rsid w:val="002E12A1"/>
    <w:rsid w:val="002E27B6"/>
    <w:rsid w:val="002E4297"/>
    <w:rsid w:val="002E4CD1"/>
    <w:rsid w:val="002E50B6"/>
    <w:rsid w:val="002E53B5"/>
    <w:rsid w:val="002E5C9F"/>
    <w:rsid w:val="002E78C4"/>
    <w:rsid w:val="002F08F3"/>
    <w:rsid w:val="002F1BAB"/>
    <w:rsid w:val="002F2484"/>
    <w:rsid w:val="002F3AB9"/>
    <w:rsid w:val="002F5616"/>
    <w:rsid w:val="002F5EE2"/>
    <w:rsid w:val="002F72A0"/>
    <w:rsid w:val="002F7B01"/>
    <w:rsid w:val="0030172A"/>
    <w:rsid w:val="003021B9"/>
    <w:rsid w:val="00304604"/>
    <w:rsid w:val="00304677"/>
    <w:rsid w:val="00304A9C"/>
    <w:rsid w:val="003068AA"/>
    <w:rsid w:val="003106D5"/>
    <w:rsid w:val="00310773"/>
    <w:rsid w:val="00311E72"/>
    <w:rsid w:val="00311F00"/>
    <w:rsid w:val="00313963"/>
    <w:rsid w:val="003143CE"/>
    <w:rsid w:val="00314C82"/>
    <w:rsid w:val="003150E0"/>
    <w:rsid w:val="003153D5"/>
    <w:rsid w:val="00315897"/>
    <w:rsid w:val="0031650A"/>
    <w:rsid w:val="00320482"/>
    <w:rsid w:val="00320E9C"/>
    <w:rsid w:val="0032182C"/>
    <w:rsid w:val="00322AE9"/>
    <w:rsid w:val="00322CFC"/>
    <w:rsid w:val="003249F9"/>
    <w:rsid w:val="00325480"/>
    <w:rsid w:val="00326BFF"/>
    <w:rsid w:val="00327569"/>
    <w:rsid w:val="003313E0"/>
    <w:rsid w:val="003338FA"/>
    <w:rsid w:val="00334BD9"/>
    <w:rsid w:val="00334F2B"/>
    <w:rsid w:val="00335AF2"/>
    <w:rsid w:val="00336F9A"/>
    <w:rsid w:val="00337525"/>
    <w:rsid w:val="00337B92"/>
    <w:rsid w:val="003408DC"/>
    <w:rsid w:val="00341CC7"/>
    <w:rsid w:val="003422B0"/>
    <w:rsid w:val="00342690"/>
    <w:rsid w:val="00347C56"/>
    <w:rsid w:val="0035169D"/>
    <w:rsid w:val="0035346A"/>
    <w:rsid w:val="0035724F"/>
    <w:rsid w:val="00357E16"/>
    <w:rsid w:val="00360CAD"/>
    <w:rsid w:val="00362571"/>
    <w:rsid w:val="003634FA"/>
    <w:rsid w:val="00364087"/>
    <w:rsid w:val="00367E3A"/>
    <w:rsid w:val="00370D06"/>
    <w:rsid w:val="00373E9E"/>
    <w:rsid w:val="0037754D"/>
    <w:rsid w:val="00384048"/>
    <w:rsid w:val="00385290"/>
    <w:rsid w:val="00385792"/>
    <w:rsid w:val="00385C5B"/>
    <w:rsid w:val="003873C9"/>
    <w:rsid w:val="00391312"/>
    <w:rsid w:val="00391E49"/>
    <w:rsid w:val="00392AFC"/>
    <w:rsid w:val="00394D55"/>
    <w:rsid w:val="00395077"/>
    <w:rsid w:val="003957E1"/>
    <w:rsid w:val="003972F3"/>
    <w:rsid w:val="00397634"/>
    <w:rsid w:val="003A111A"/>
    <w:rsid w:val="003A1CEF"/>
    <w:rsid w:val="003A1EDC"/>
    <w:rsid w:val="003A2962"/>
    <w:rsid w:val="003A502B"/>
    <w:rsid w:val="003A5267"/>
    <w:rsid w:val="003B0567"/>
    <w:rsid w:val="003B2CC0"/>
    <w:rsid w:val="003B2DE2"/>
    <w:rsid w:val="003B3976"/>
    <w:rsid w:val="003B51D0"/>
    <w:rsid w:val="003B52B3"/>
    <w:rsid w:val="003B5B4A"/>
    <w:rsid w:val="003B7650"/>
    <w:rsid w:val="003B7C2F"/>
    <w:rsid w:val="003C16D9"/>
    <w:rsid w:val="003C1AC2"/>
    <w:rsid w:val="003C296D"/>
    <w:rsid w:val="003C2E54"/>
    <w:rsid w:val="003C5893"/>
    <w:rsid w:val="003C5EEE"/>
    <w:rsid w:val="003C77D6"/>
    <w:rsid w:val="003D03C2"/>
    <w:rsid w:val="003D15D8"/>
    <w:rsid w:val="003D5C52"/>
    <w:rsid w:val="003D60F4"/>
    <w:rsid w:val="003D7035"/>
    <w:rsid w:val="003D7B67"/>
    <w:rsid w:val="003D7D9C"/>
    <w:rsid w:val="003E091E"/>
    <w:rsid w:val="003E0AFC"/>
    <w:rsid w:val="003E170F"/>
    <w:rsid w:val="003E1A95"/>
    <w:rsid w:val="003E1C74"/>
    <w:rsid w:val="003E2BCC"/>
    <w:rsid w:val="003E356E"/>
    <w:rsid w:val="003E42B3"/>
    <w:rsid w:val="003E4C60"/>
    <w:rsid w:val="003E5083"/>
    <w:rsid w:val="003E5D8E"/>
    <w:rsid w:val="003E6D41"/>
    <w:rsid w:val="003E6E30"/>
    <w:rsid w:val="003F0AF6"/>
    <w:rsid w:val="003F0CAD"/>
    <w:rsid w:val="003F2192"/>
    <w:rsid w:val="003F23FD"/>
    <w:rsid w:val="003F4349"/>
    <w:rsid w:val="003F4A9B"/>
    <w:rsid w:val="003F60B0"/>
    <w:rsid w:val="003F7225"/>
    <w:rsid w:val="004003A2"/>
    <w:rsid w:val="00400740"/>
    <w:rsid w:val="004037EB"/>
    <w:rsid w:val="0040454F"/>
    <w:rsid w:val="0040465A"/>
    <w:rsid w:val="0040532A"/>
    <w:rsid w:val="004053E7"/>
    <w:rsid w:val="0040669B"/>
    <w:rsid w:val="004072D0"/>
    <w:rsid w:val="00410FD8"/>
    <w:rsid w:val="00413BE8"/>
    <w:rsid w:val="004143E0"/>
    <w:rsid w:val="004153AC"/>
    <w:rsid w:val="004154AA"/>
    <w:rsid w:val="00415948"/>
    <w:rsid w:val="00415E8A"/>
    <w:rsid w:val="0041681D"/>
    <w:rsid w:val="00417430"/>
    <w:rsid w:val="0042142B"/>
    <w:rsid w:val="004216FF"/>
    <w:rsid w:val="004227DC"/>
    <w:rsid w:val="00424A0C"/>
    <w:rsid w:val="00426767"/>
    <w:rsid w:val="00426943"/>
    <w:rsid w:val="00427B74"/>
    <w:rsid w:val="00430A58"/>
    <w:rsid w:val="004315F8"/>
    <w:rsid w:val="00431EB4"/>
    <w:rsid w:val="00433C3E"/>
    <w:rsid w:val="00440151"/>
    <w:rsid w:val="004421D5"/>
    <w:rsid w:val="0044356B"/>
    <w:rsid w:val="00444B0F"/>
    <w:rsid w:val="004453A0"/>
    <w:rsid w:val="0044675E"/>
    <w:rsid w:val="00446F47"/>
    <w:rsid w:val="004475DA"/>
    <w:rsid w:val="00447697"/>
    <w:rsid w:val="004505E1"/>
    <w:rsid w:val="0045332C"/>
    <w:rsid w:val="00456327"/>
    <w:rsid w:val="00456401"/>
    <w:rsid w:val="00460DA2"/>
    <w:rsid w:val="00460FEE"/>
    <w:rsid w:val="004635A8"/>
    <w:rsid w:val="0046405F"/>
    <w:rsid w:val="00464E49"/>
    <w:rsid w:val="00465609"/>
    <w:rsid w:val="00466416"/>
    <w:rsid w:val="00471CA2"/>
    <w:rsid w:val="00472E95"/>
    <w:rsid w:val="0047517E"/>
    <w:rsid w:val="00475BC7"/>
    <w:rsid w:val="00475DBF"/>
    <w:rsid w:val="00476E8E"/>
    <w:rsid w:val="0047700D"/>
    <w:rsid w:val="0048199C"/>
    <w:rsid w:val="00481F8F"/>
    <w:rsid w:val="00483E0F"/>
    <w:rsid w:val="00485FE7"/>
    <w:rsid w:val="00487CF7"/>
    <w:rsid w:val="00490288"/>
    <w:rsid w:val="004902C6"/>
    <w:rsid w:val="004908B0"/>
    <w:rsid w:val="00490FAC"/>
    <w:rsid w:val="004916AF"/>
    <w:rsid w:val="00493738"/>
    <w:rsid w:val="00493C94"/>
    <w:rsid w:val="00493CFD"/>
    <w:rsid w:val="00494FC3"/>
    <w:rsid w:val="004965F2"/>
    <w:rsid w:val="004A3A40"/>
    <w:rsid w:val="004A40E6"/>
    <w:rsid w:val="004A5846"/>
    <w:rsid w:val="004A6F72"/>
    <w:rsid w:val="004A779E"/>
    <w:rsid w:val="004A7845"/>
    <w:rsid w:val="004A7FF1"/>
    <w:rsid w:val="004B1061"/>
    <w:rsid w:val="004B2177"/>
    <w:rsid w:val="004B2B58"/>
    <w:rsid w:val="004B35F6"/>
    <w:rsid w:val="004B46A3"/>
    <w:rsid w:val="004B5561"/>
    <w:rsid w:val="004B75D0"/>
    <w:rsid w:val="004B7DAA"/>
    <w:rsid w:val="004C04A1"/>
    <w:rsid w:val="004C3623"/>
    <w:rsid w:val="004C3C8E"/>
    <w:rsid w:val="004C48CB"/>
    <w:rsid w:val="004C510E"/>
    <w:rsid w:val="004C53EA"/>
    <w:rsid w:val="004C63A1"/>
    <w:rsid w:val="004C69DC"/>
    <w:rsid w:val="004D0F22"/>
    <w:rsid w:val="004D146F"/>
    <w:rsid w:val="004D17F1"/>
    <w:rsid w:val="004D7DA5"/>
    <w:rsid w:val="004E0FD0"/>
    <w:rsid w:val="004E0FD8"/>
    <w:rsid w:val="004E3ADD"/>
    <w:rsid w:val="004E3E42"/>
    <w:rsid w:val="004E7DDD"/>
    <w:rsid w:val="004E7EB0"/>
    <w:rsid w:val="004F069D"/>
    <w:rsid w:val="004F580C"/>
    <w:rsid w:val="004F61DD"/>
    <w:rsid w:val="004F75AA"/>
    <w:rsid w:val="00500224"/>
    <w:rsid w:val="00501E39"/>
    <w:rsid w:val="00503BDE"/>
    <w:rsid w:val="00505026"/>
    <w:rsid w:val="00510645"/>
    <w:rsid w:val="00510648"/>
    <w:rsid w:val="005111BD"/>
    <w:rsid w:val="0051145A"/>
    <w:rsid w:val="0051513D"/>
    <w:rsid w:val="00515F8B"/>
    <w:rsid w:val="0051608C"/>
    <w:rsid w:val="00516B33"/>
    <w:rsid w:val="00517718"/>
    <w:rsid w:val="00521B38"/>
    <w:rsid w:val="0052770F"/>
    <w:rsid w:val="00530331"/>
    <w:rsid w:val="005319A6"/>
    <w:rsid w:val="0053273A"/>
    <w:rsid w:val="00532FAE"/>
    <w:rsid w:val="00533456"/>
    <w:rsid w:val="0053428B"/>
    <w:rsid w:val="00535E7E"/>
    <w:rsid w:val="005377FF"/>
    <w:rsid w:val="00537F7D"/>
    <w:rsid w:val="00540074"/>
    <w:rsid w:val="0054097D"/>
    <w:rsid w:val="00542DC6"/>
    <w:rsid w:val="005442A4"/>
    <w:rsid w:val="0054454D"/>
    <w:rsid w:val="005458FE"/>
    <w:rsid w:val="0054605B"/>
    <w:rsid w:val="0054791E"/>
    <w:rsid w:val="005507DF"/>
    <w:rsid w:val="00550881"/>
    <w:rsid w:val="00553236"/>
    <w:rsid w:val="00553316"/>
    <w:rsid w:val="0055551B"/>
    <w:rsid w:val="00555A7D"/>
    <w:rsid w:val="00556B5B"/>
    <w:rsid w:val="00556BF1"/>
    <w:rsid w:val="00556DB0"/>
    <w:rsid w:val="00557535"/>
    <w:rsid w:val="00563042"/>
    <w:rsid w:val="00564292"/>
    <w:rsid w:val="0056431C"/>
    <w:rsid w:val="00564421"/>
    <w:rsid w:val="00564D9E"/>
    <w:rsid w:val="00566533"/>
    <w:rsid w:val="00567892"/>
    <w:rsid w:val="005707A4"/>
    <w:rsid w:val="00570C4E"/>
    <w:rsid w:val="00570F99"/>
    <w:rsid w:val="00572024"/>
    <w:rsid w:val="0057246D"/>
    <w:rsid w:val="005741B1"/>
    <w:rsid w:val="00575290"/>
    <w:rsid w:val="0057729A"/>
    <w:rsid w:val="00580BE0"/>
    <w:rsid w:val="00582460"/>
    <w:rsid w:val="00583387"/>
    <w:rsid w:val="005833E7"/>
    <w:rsid w:val="005838E4"/>
    <w:rsid w:val="00583EF9"/>
    <w:rsid w:val="00587D1E"/>
    <w:rsid w:val="005921A2"/>
    <w:rsid w:val="00592942"/>
    <w:rsid w:val="00595952"/>
    <w:rsid w:val="00596A97"/>
    <w:rsid w:val="00597F10"/>
    <w:rsid w:val="005A07CA"/>
    <w:rsid w:val="005A0EB0"/>
    <w:rsid w:val="005A2088"/>
    <w:rsid w:val="005A218C"/>
    <w:rsid w:val="005A4071"/>
    <w:rsid w:val="005A4751"/>
    <w:rsid w:val="005A528A"/>
    <w:rsid w:val="005A66A3"/>
    <w:rsid w:val="005A6E5B"/>
    <w:rsid w:val="005A7011"/>
    <w:rsid w:val="005B00B6"/>
    <w:rsid w:val="005B07B3"/>
    <w:rsid w:val="005B20DF"/>
    <w:rsid w:val="005B2B99"/>
    <w:rsid w:val="005B38AD"/>
    <w:rsid w:val="005B3B0A"/>
    <w:rsid w:val="005B4A1D"/>
    <w:rsid w:val="005B50B1"/>
    <w:rsid w:val="005B572A"/>
    <w:rsid w:val="005B580F"/>
    <w:rsid w:val="005B5C3E"/>
    <w:rsid w:val="005B7749"/>
    <w:rsid w:val="005B787F"/>
    <w:rsid w:val="005C2923"/>
    <w:rsid w:val="005C3542"/>
    <w:rsid w:val="005C39C6"/>
    <w:rsid w:val="005C464E"/>
    <w:rsid w:val="005C613E"/>
    <w:rsid w:val="005C68EF"/>
    <w:rsid w:val="005C7BF6"/>
    <w:rsid w:val="005D07B8"/>
    <w:rsid w:val="005D2213"/>
    <w:rsid w:val="005D2B07"/>
    <w:rsid w:val="005D456F"/>
    <w:rsid w:val="005E0162"/>
    <w:rsid w:val="005E1965"/>
    <w:rsid w:val="005E257B"/>
    <w:rsid w:val="005E28D7"/>
    <w:rsid w:val="005E36A5"/>
    <w:rsid w:val="005E4086"/>
    <w:rsid w:val="005E58DE"/>
    <w:rsid w:val="005E6062"/>
    <w:rsid w:val="005E7B6A"/>
    <w:rsid w:val="005F131C"/>
    <w:rsid w:val="005F2BE4"/>
    <w:rsid w:val="005F2CE1"/>
    <w:rsid w:val="005F3F8F"/>
    <w:rsid w:val="005F43D2"/>
    <w:rsid w:val="005F523F"/>
    <w:rsid w:val="005F713E"/>
    <w:rsid w:val="005F730F"/>
    <w:rsid w:val="005F7B42"/>
    <w:rsid w:val="00600034"/>
    <w:rsid w:val="00600B69"/>
    <w:rsid w:val="00600D8A"/>
    <w:rsid w:val="00601406"/>
    <w:rsid w:val="00601823"/>
    <w:rsid w:val="006035ED"/>
    <w:rsid w:val="00603C70"/>
    <w:rsid w:val="006077BF"/>
    <w:rsid w:val="00611106"/>
    <w:rsid w:val="006116BD"/>
    <w:rsid w:val="006122FC"/>
    <w:rsid w:val="00614D45"/>
    <w:rsid w:val="0061638E"/>
    <w:rsid w:val="00616835"/>
    <w:rsid w:val="00617ED3"/>
    <w:rsid w:val="0062141B"/>
    <w:rsid w:val="006246AF"/>
    <w:rsid w:val="00624F00"/>
    <w:rsid w:val="0062686E"/>
    <w:rsid w:val="00627218"/>
    <w:rsid w:val="006313A2"/>
    <w:rsid w:val="00632C51"/>
    <w:rsid w:val="00632FDE"/>
    <w:rsid w:val="00633EBA"/>
    <w:rsid w:val="0063415B"/>
    <w:rsid w:val="006357B6"/>
    <w:rsid w:val="00635DFF"/>
    <w:rsid w:val="00636474"/>
    <w:rsid w:val="00636B9C"/>
    <w:rsid w:val="006408EA"/>
    <w:rsid w:val="0064149E"/>
    <w:rsid w:val="0064159B"/>
    <w:rsid w:val="00641DC3"/>
    <w:rsid w:val="00641EC5"/>
    <w:rsid w:val="006424BC"/>
    <w:rsid w:val="006444FD"/>
    <w:rsid w:val="00644670"/>
    <w:rsid w:val="006461E1"/>
    <w:rsid w:val="00646800"/>
    <w:rsid w:val="00646C50"/>
    <w:rsid w:val="00650D7A"/>
    <w:rsid w:val="00650F43"/>
    <w:rsid w:val="0065142C"/>
    <w:rsid w:val="00652CE3"/>
    <w:rsid w:val="00655829"/>
    <w:rsid w:val="006563DD"/>
    <w:rsid w:val="00656D76"/>
    <w:rsid w:val="00657253"/>
    <w:rsid w:val="00657B06"/>
    <w:rsid w:val="00660330"/>
    <w:rsid w:val="00661904"/>
    <w:rsid w:val="00663B1D"/>
    <w:rsid w:val="00663B24"/>
    <w:rsid w:val="006649CC"/>
    <w:rsid w:val="00664C5E"/>
    <w:rsid w:val="00664FA7"/>
    <w:rsid w:val="0066661E"/>
    <w:rsid w:val="00667B73"/>
    <w:rsid w:val="00667C5B"/>
    <w:rsid w:val="00670D46"/>
    <w:rsid w:val="00672D5A"/>
    <w:rsid w:val="00673A74"/>
    <w:rsid w:val="00674216"/>
    <w:rsid w:val="0067467F"/>
    <w:rsid w:val="00674D66"/>
    <w:rsid w:val="00675F13"/>
    <w:rsid w:val="0067619E"/>
    <w:rsid w:val="00676B35"/>
    <w:rsid w:val="00681D55"/>
    <w:rsid w:val="00681E86"/>
    <w:rsid w:val="0068258C"/>
    <w:rsid w:val="00682DC5"/>
    <w:rsid w:val="006833AD"/>
    <w:rsid w:val="00683670"/>
    <w:rsid w:val="00684A7C"/>
    <w:rsid w:val="006852C5"/>
    <w:rsid w:val="0069115F"/>
    <w:rsid w:val="0069713D"/>
    <w:rsid w:val="006A036A"/>
    <w:rsid w:val="006A2FC9"/>
    <w:rsid w:val="006A3137"/>
    <w:rsid w:val="006A4B2B"/>
    <w:rsid w:val="006A587A"/>
    <w:rsid w:val="006A59FA"/>
    <w:rsid w:val="006A6429"/>
    <w:rsid w:val="006B16B8"/>
    <w:rsid w:val="006B4A32"/>
    <w:rsid w:val="006B4DC5"/>
    <w:rsid w:val="006B78E0"/>
    <w:rsid w:val="006C0441"/>
    <w:rsid w:val="006C0D8D"/>
    <w:rsid w:val="006C1F0A"/>
    <w:rsid w:val="006C2C34"/>
    <w:rsid w:val="006C5076"/>
    <w:rsid w:val="006C6F46"/>
    <w:rsid w:val="006D0E26"/>
    <w:rsid w:val="006D2106"/>
    <w:rsid w:val="006D4FB7"/>
    <w:rsid w:val="006D76DC"/>
    <w:rsid w:val="006E1205"/>
    <w:rsid w:val="006E1AF4"/>
    <w:rsid w:val="006E2786"/>
    <w:rsid w:val="006E2A80"/>
    <w:rsid w:val="006E329C"/>
    <w:rsid w:val="006E33EC"/>
    <w:rsid w:val="006E42B9"/>
    <w:rsid w:val="006E594B"/>
    <w:rsid w:val="006E64EC"/>
    <w:rsid w:val="006F16BC"/>
    <w:rsid w:val="006F1A15"/>
    <w:rsid w:val="006F2D87"/>
    <w:rsid w:val="006F44F9"/>
    <w:rsid w:val="006F5555"/>
    <w:rsid w:val="006F72B8"/>
    <w:rsid w:val="006F77A6"/>
    <w:rsid w:val="006F7E7A"/>
    <w:rsid w:val="0070398E"/>
    <w:rsid w:val="00703DA5"/>
    <w:rsid w:val="00704D02"/>
    <w:rsid w:val="00705007"/>
    <w:rsid w:val="00706D63"/>
    <w:rsid w:val="00707B45"/>
    <w:rsid w:val="00711BDA"/>
    <w:rsid w:val="00711DAF"/>
    <w:rsid w:val="00713038"/>
    <w:rsid w:val="00714313"/>
    <w:rsid w:val="00714692"/>
    <w:rsid w:val="00715741"/>
    <w:rsid w:val="00716CD5"/>
    <w:rsid w:val="00717596"/>
    <w:rsid w:val="007179B7"/>
    <w:rsid w:val="00717B5C"/>
    <w:rsid w:val="00717E5A"/>
    <w:rsid w:val="007215C8"/>
    <w:rsid w:val="00721677"/>
    <w:rsid w:val="00722191"/>
    <w:rsid w:val="007221D3"/>
    <w:rsid w:val="00723334"/>
    <w:rsid w:val="007233EB"/>
    <w:rsid w:val="00723B4F"/>
    <w:rsid w:val="00725DC2"/>
    <w:rsid w:val="00726B14"/>
    <w:rsid w:val="00727F06"/>
    <w:rsid w:val="00730955"/>
    <w:rsid w:val="00731149"/>
    <w:rsid w:val="007316D4"/>
    <w:rsid w:val="007332BF"/>
    <w:rsid w:val="00733991"/>
    <w:rsid w:val="007369D3"/>
    <w:rsid w:val="007377B3"/>
    <w:rsid w:val="00737887"/>
    <w:rsid w:val="00741A2D"/>
    <w:rsid w:val="00741A7D"/>
    <w:rsid w:val="00742269"/>
    <w:rsid w:val="00742689"/>
    <w:rsid w:val="00742B52"/>
    <w:rsid w:val="00743140"/>
    <w:rsid w:val="007461E2"/>
    <w:rsid w:val="00746842"/>
    <w:rsid w:val="007479A2"/>
    <w:rsid w:val="00747BDD"/>
    <w:rsid w:val="00747F6A"/>
    <w:rsid w:val="00751540"/>
    <w:rsid w:val="007521EF"/>
    <w:rsid w:val="00752290"/>
    <w:rsid w:val="007538DD"/>
    <w:rsid w:val="0075507C"/>
    <w:rsid w:val="007559D1"/>
    <w:rsid w:val="00755E6E"/>
    <w:rsid w:val="0075659A"/>
    <w:rsid w:val="0075755C"/>
    <w:rsid w:val="00761131"/>
    <w:rsid w:val="00762858"/>
    <w:rsid w:val="00763E45"/>
    <w:rsid w:val="00764880"/>
    <w:rsid w:val="0076584D"/>
    <w:rsid w:val="00765AED"/>
    <w:rsid w:val="007704C7"/>
    <w:rsid w:val="00770C26"/>
    <w:rsid w:val="007714E7"/>
    <w:rsid w:val="007719A4"/>
    <w:rsid w:val="00772C81"/>
    <w:rsid w:val="00772E03"/>
    <w:rsid w:val="00773492"/>
    <w:rsid w:val="007737B2"/>
    <w:rsid w:val="00773F38"/>
    <w:rsid w:val="007766B3"/>
    <w:rsid w:val="0078004C"/>
    <w:rsid w:val="0078106F"/>
    <w:rsid w:val="007826EE"/>
    <w:rsid w:val="00782DB2"/>
    <w:rsid w:val="00784495"/>
    <w:rsid w:val="00784F5E"/>
    <w:rsid w:val="007852DE"/>
    <w:rsid w:val="00786A00"/>
    <w:rsid w:val="00787D2B"/>
    <w:rsid w:val="00790C2C"/>
    <w:rsid w:val="00790CA6"/>
    <w:rsid w:val="0079167F"/>
    <w:rsid w:val="00791E97"/>
    <w:rsid w:val="00793531"/>
    <w:rsid w:val="0079463A"/>
    <w:rsid w:val="00794CC8"/>
    <w:rsid w:val="007976BF"/>
    <w:rsid w:val="007A03C0"/>
    <w:rsid w:val="007A0514"/>
    <w:rsid w:val="007A163A"/>
    <w:rsid w:val="007A3260"/>
    <w:rsid w:val="007A4808"/>
    <w:rsid w:val="007A4C5F"/>
    <w:rsid w:val="007A552B"/>
    <w:rsid w:val="007A664A"/>
    <w:rsid w:val="007A7424"/>
    <w:rsid w:val="007A78DD"/>
    <w:rsid w:val="007B0900"/>
    <w:rsid w:val="007B0A62"/>
    <w:rsid w:val="007B0CB3"/>
    <w:rsid w:val="007B2064"/>
    <w:rsid w:val="007B35FF"/>
    <w:rsid w:val="007B4EDD"/>
    <w:rsid w:val="007B77FC"/>
    <w:rsid w:val="007B7E83"/>
    <w:rsid w:val="007B7FF7"/>
    <w:rsid w:val="007C10EC"/>
    <w:rsid w:val="007C1CB7"/>
    <w:rsid w:val="007C2425"/>
    <w:rsid w:val="007C3BB1"/>
    <w:rsid w:val="007C57EF"/>
    <w:rsid w:val="007D2832"/>
    <w:rsid w:val="007D470D"/>
    <w:rsid w:val="007D68BA"/>
    <w:rsid w:val="007E00CB"/>
    <w:rsid w:val="007E1693"/>
    <w:rsid w:val="007E174F"/>
    <w:rsid w:val="007E19F7"/>
    <w:rsid w:val="007E1D6E"/>
    <w:rsid w:val="007E256E"/>
    <w:rsid w:val="007E2B09"/>
    <w:rsid w:val="007E317E"/>
    <w:rsid w:val="007E3EED"/>
    <w:rsid w:val="007E590C"/>
    <w:rsid w:val="007E6D8D"/>
    <w:rsid w:val="007E7469"/>
    <w:rsid w:val="007F0832"/>
    <w:rsid w:val="007F0E56"/>
    <w:rsid w:val="007F3AC9"/>
    <w:rsid w:val="007F43CE"/>
    <w:rsid w:val="007F5672"/>
    <w:rsid w:val="007F5E9C"/>
    <w:rsid w:val="007F5F2C"/>
    <w:rsid w:val="007F5F69"/>
    <w:rsid w:val="007F6AE0"/>
    <w:rsid w:val="0080004B"/>
    <w:rsid w:val="0080012B"/>
    <w:rsid w:val="00800A42"/>
    <w:rsid w:val="00801444"/>
    <w:rsid w:val="00801AE0"/>
    <w:rsid w:val="0080247E"/>
    <w:rsid w:val="00803132"/>
    <w:rsid w:val="00803620"/>
    <w:rsid w:val="00804CC0"/>
    <w:rsid w:val="00806F11"/>
    <w:rsid w:val="008107E0"/>
    <w:rsid w:val="00812BB7"/>
    <w:rsid w:val="00813243"/>
    <w:rsid w:val="00813FA7"/>
    <w:rsid w:val="0081478B"/>
    <w:rsid w:val="008176AE"/>
    <w:rsid w:val="00820BD5"/>
    <w:rsid w:val="00821C02"/>
    <w:rsid w:val="008222AA"/>
    <w:rsid w:val="00826610"/>
    <w:rsid w:val="0083034E"/>
    <w:rsid w:val="008304E5"/>
    <w:rsid w:val="00831F08"/>
    <w:rsid w:val="008321FF"/>
    <w:rsid w:val="00832CD4"/>
    <w:rsid w:val="00833D64"/>
    <w:rsid w:val="008341CA"/>
    <w:rsid w:val="008346B9"/>
    <w:rsid w:val="0083678D"/>
    <w:rsid w:val="00837470"/>
    <w:rsid w:val="00837F30"/>
    <w:rsid w:val="00840930"/>
    <w:rsid w:val="00842C6A"/>
    <w:rsid w:val="00843559"/>
    <w:rsid w:val="0084418A"/>
    <w:rsid w:val="008477B7"/>
    <w:rsid w:val="0085067A"/>
    <w:rsid w:val="00851FEF"/>
    <w:rsid w:val="00852168"/>
    <w:rsid w:val="00855317"/>
    <w:rsid w:val="00857FB6"/>
    <w:rsid w:val="008600BC"/>
    <w:rsid w:val="008619B2"/>
    <w:rsid w:val="008626B1"/>
    <w:rsid w:val="008637DA"/>
    <w:rsid w:val="008649AD"/>
    <w:rsid w:val="00865D9F"/>
    <w:rsid w:val="00866C6B"/>
    <w:rsid w:val="00872408"/>
    <w:rsid w:val="00875F47"/>
    <w:rsid w:val="00877D76"/>
    <w:rsid w:val="00881809"/>
    <w:rsid w:val="0088253B"/>
    <w:rsid w:val="008828E9"/>
    <w:rsid w:val="00882B77"/>
    <w:rsid w:val="00883E2D"/>
    <w:rsid w:val="00883E83"/>
    <w:rsid w:val="00884059"/>
    <w:rsid w:val="0088718E"/>
    <w:rsid w:val="00887AE2"/>
    <w:rsid w:val="00887AEE"/>
    <w:rsid w:val="00887CD3"/>
    <w:rsid w:val="00887E92"/>
    <w:rsid w:val="00890680"/>
    <w:rsid w:val="00890D0F"/>
    <w:rsid w:val="00891927"/>
    <w:rsid w:val="00892CCF"/>
    <w:rsid w:val="00893B7D"/>
    <w:rsid w:val="00894456"/>
    <w:rsid w:val="00894AFF"/>
    <w:rsid w:val="008954A0"/>
    <w:rsid w:val="00895A68"/>
    <w:rsid w:val="0089795D"/>
    <w:rsid w:val="0089797A"/>
    <w:rsid w:val="008A0AFB"/>
    <w:rsid w:val="008A101E"/>
    <w:rsid w:val="008A510B"/>
    <w:rsid w:val="008A76C8"/>
    <w:rsid w:val="008A78E0"/>
    <w:rsid w:val="008B0834"/>
    <w:rsid w:val="008B1242"/>
    <w:rsid w:val="008B2A01"/>
    <w:rsid w:val="008B304C"/>
    <w:rsid w:val="008B38F0"/>
    <w:rsid w:val="008B66F4"/>
    <w:rsid w:val="008C0B3F"/>
    <w:rsid w:val="008C12D9"/>
    <w:rsid w:val="008C27DD"/>
    <w:rsid w:val="008C43A2"/>
    <w:rsid w:val="008C560E"/>
    <w:rsid w:val="008C6F1C"/>
    <w:rsid w:val="008C7914"/>
    <w:rsid w:val="008D0067"/>
    <w:rsid w:val="008D1059"/>
    <w:rsid w:val="008D106A"/>
    <w:rsid w:val="008D14F5"/>
    <w:rsid w:val="008D1656"/>
    <w:rsid w:val="008D1828"/>
    <w:rsid w:val="008D187F"/>
    <w:rsid w:val="008D214C"/>
    <w:rsid w:val="008D2D38"/>
    <w:rsid w:val="008D4FC2"/>
    <w:rsid w:val="008D7F81"/>
    <w:rsid w:val="008E33E7"/>
    <w:rsid w:val="008E7C6B"/>
    <w:rsid w:val="008E7E2B"/>
    <w:rsid w:val="008E7E7E"/>
    <w:rsid w:val="008F0764"/>
    <w:rsid w:val="008F152D"/>
    <w:rsid w:val="008F29A6"/>
    <w:rsid w:val="008F6B7D"/>
    <w:rsid w:val="009051D6"/>
    <w:rsid w:val="00910293"/>
    <w:rsid w:val="00911E1F"/>
    <w:rsid w:val="00912EEF"/>
    <w:rsid w:val="00914F57"/>
    <w:rsid w:val="0091519F"/>
    <w:rsid w:val="0091551C"/>
    <w:rsid w:val="00915567"/>
    <w:rsid w:val="00915DFB"/>
    <w:rsid w:val="009161DA"/>
    <w:rsid w:val="00916244"/>
    <w:rsid w:val="00916F0A"/>
    <w:rsid w:val="00917A2E"/>
    <w:rsid w:val="009203AC"/>
    <w:rsid w:val="00922FAD"/>
    <w:rsid w:val="00923A2C"/>
    <w:rsid w:val="00926AAC"/>
    <w:rsid w:val="00926FC7"/>
    <w:rsid w:val="00931406"/>
    <w:rsid w:val="0093149A"/>
    <w:rsid w:val="00933793"/>
    <w:rsid w:val="00934DDA"/>
    <w:rsid w:val="00935BDC"/>
    <w:rsid w:val="00937FA8"/>
    <w:rsid w:val="009424B9"/>
    <w:rsid w:val="0094578A"/>
    <w:rsid w:val="00950A9C"/>
    <w:rsid w:val="00951C18"/>
    <w:rsid w:val="00952103"/>
    <w:rsid w:val="0095232A"/>
    <w:rsid w:val="009540B7"/>
    <w:rsid w:val="00954574"/>
    <w:rsid w:val="00954C07"/>
    <w:rsid w:val="0095516F"/>
    <w:rsid w:val="009574C7"/>
    <w:rsid w:val="00960B4A"/>
    <w:rsid w:val="00960D7A"/>
    <w:rsid w:val="009617F5"/>
    <w:rsid w:val="009637E6"/>
    <w:rsid w:val="00963CCF"/>
    <w:rsid w:val="00967132"/>
    <w:rsid w:val="00971067"/>
    <w:rsid w:val="00971A9B"/>
    <w:rsid w:val="009726F0"/>
    <w:rsid w:val="00972EB7"/>
    <w:rsid w:val="0097365B"/>
    <w:rsid w:val="00973834"/>
    <w:rsid w:val="00976426"/>
    <w:rsid w:val="00976D2A"/>
    <w:rsid w:val="00976ECE"/>
    <w:rsid w:val="0097781C"/>
    <w:rsid w:val="00980340"/>
    <w:rsid w:val="00980B24"/>
    <w:rsid w:val="00980C19"/>
    <w:rsid w:val="00980C3E"/>
    <w:rsid w:val="00983BCD"/>
    <w:rsid w:val="00984DD1"/>
    <w:rsid w:val="00985E4C"/>
    <w:rsid w:val="009866FA"/>
    <w:rsid w:val="00986920"/>
    <w:rsid w:val="00992F67"/>
    <w:rsid w:val="009934EB"/>
    <w:rsid w:val="00993DB6"/>
    <w:rsid w:val="00995CA2"/>
    <w:rsid w:val="009969C5"/>
    <w:rsid w:val="009969D7"/>
    <w:rsid w:val="009976D0"/>
    <w:rsid w:val="009976FE"/>
    <w:rsid w:val="009A0865"/>
    <w:rsid w:val="009A3E19"/>
    <w:rsid w:val="009B0339"/>
    <w:rsid w:val="009B03DE"/>
    <w:rsid w:val="009B3DBB"/>
    <w:rsid w:val="009B78FF"/>
    <w:rsid w:val="009C05E2"/>
    <w:rsid w:val="009C0955"/>
    <w:rsid w:val="009C228F"/>
    <w:rsid w:val="009C477F"/>
    <w:rsid w:val="009C6217"/>
    <w:rsid w:val="009C6A9A"/>
    <w:rsid w:val="009D0A88"/>
    <w:rsid w:val="009D0D2E"/>
    <w:rsid w:val="009D1110"/>
    <w:rsid w:val="009D1631"/>
    <w:rsid w:val="009D1894"/>
    <w:rsid w:val="009D279C"/>
    <w:rsid w:val="009D4213"/>
    <w:rsid w:val="009D436D"/>
    <w:rsid w:val="009D4EDD"/>
    <w:rsid w:val="009D5570"/>
    <w:rsid w:val="009D591C"/>
    <w:rsid w:val="009D69DB"/>
    <w:rsid w:val="009E03CC"/>
    <w:rsid w:val="009E0723"/>
    <w:rsid w:val="009E2243"/>
    <w:rsid w:val="009E34EE"/>
    <w:rsid w:val="009E37E1"/>
    <w:rsid w:val="009E44ED"/>
    <w:rsid w:val="009E491D"/>
    <w:rsid w:val="009E5AB2"/>
    <w:rsid w:val="009E6CB1"/>
    <w:rsid w:val="009F3F7C"/>
    <w:rsid w:val="009F5F17"/>
    <w:rsid w:val="009F7494"/>
    <w:rsid w:val="009F7E16"/>
    <w:rsid w:val="00A00C34"/>
    <w:rsid w:val="00A019D5"/>
    <w:rsid w:val="00A03E47"/>
    <w:rsid w:val="00A04831"/>
    <w:rsid w:val="00A05909"/>
    <w:rsid w:val="00A068ED"/>
    <w:rsid w:val="00A07B51"/>
    <w:rsid w:val="00A10420"/>
    <w:rsid w:val="00A155B4"/>
    <w:rsid w:val="00A21957"/>
    <w:rsid w:val="00A30139"/>
    <w:rsid w:val="00A31469"/>
    <w:rsid w:val="00A33F67"/>
    <w:rsid w:val="00A35433"/>
    <w:rsid w:val="00A35F62"/>
    <w:rsid w:val="00A36FF9"/>
    <w:rsid w:val="00A37CD2"/>
    <w:rsid w:val="00A402E3"/>
    <w:rsid w:val="00A40FB7"/>
    <w:rsid w:val="00A41E9E"/>
    <w:rsid w:val="00A431C0"/>
    <w:rsid w:val="00A434B9"/>
    <w:rsid w:val="00A44007"/>
    <w:rsid w:val="00A45EB1"/>
    <w:rsid w:val="00A47E48"/>
    <w:rsid w:val="00A5038E"/>
    <w:rsid w:val="00A5066F"/>
    <w:rsid w:val="00A52A6B"/>
    <w:rsid w:val="00A5336A"/>
    <w:rsid w:val="00A542A8"/>
    <w:rsid w:val="00A5498B"/>
    <w:rsid w:val="00A54F22"/>
    <w:rsid w:val="00A55B1D"/>
    <w:rsid w:val="00A57336"/>
    <w:rsid w:val="00A57E04"/>
    <w:rsid w:val="00A603F3"/>
    <w:rsid w:val="00A61C42"/>
    <w:rsid w:val="00A647C6"/>
    <w:rsid w:val="00A647EC"/>
    <w:rsid w:val="00A64C8D"/>
    <w:rsid w:val="00A656E9"/>
    <w:rsid w:val="00A65F9D"/>
    <w:rsid w:val="00A677E0"/>
    <w:rsid w:val="00A704E7"/>
    <w:rsid w:val="00A718F4"/>
    <w:rsid w:val="00A7221B"/>
    <w:rsid w:val="00A730E4"/>
    <w:rsid w:val="00A7379D"/>
    <w:rsid w:val="00A74A7F"/>
    <w:rsid w:val="00A74BDB"/>
    <w:rsid w:val="00A774F1"/>
    <w:rsid w:val="00A813D7"/>
    <w:rsid w:val="00A82A90"/>
    <w:rsid w:val="00A83193"/>
    <w:rsid w:val="00A86A53"/>
    <w:rsid w:val="00A90DB4"/>
    <w:rsid w:val="00A9267F"/>
    <w:rsid w:val="00A93092"/>
    <w:rsid w:val="00A93321"/>
    <w:rsid w:val="00A93C70"/>
    <w:rsid w:val="00A95555"/>
    <w:rsid w:val="00AA2F79"/>
    <w:rsid w:val="00AA38AD"/>
    <w:rsid w:val="00AA3988"/>
    <w:rsid w:val="00AA524C"/>
    <w:rsid w:val="00AA78D0"/>
    <w:rsid w:val="00AB15A8"/>
    <w:rsid w:val="00AB24F3"/>
    <w:rsid w:val="00AB4391"/>
    <w:rsid w:val="00AB4C7F"/>
    <w:rsid w:val="00AB7401"/>
    <w:rsid w:val="00AC01D1"/>
    <w:rsid w:val="00AC08C7"/>
    <w:rsid w:val="00AC2659"/>
    <w:rsid w:val="00AD0BB3"/>
    <w:rsid w:val="00AD0F04"/>
    <w:rsid w:val="00AD1CFD"/>
    <w:rsid w:val="00AD34EF"/>
    <w:rsid w:val="00AD7D86"/>
    <w:rsid w:val="00AE005B"/>
    <w:rsid w:val="00AE0202"/>
    <w:rsid w:val="00AE19A8"/>
    <w:rsid w:val="00AE1C37"/>
    <w:rsid w:val="00AE3005"/>
    <w:rsid w:val="00AE33C5"/>
    <w:rsid w:val="00AE3934"/>
    <w:rsid w:val="00AE5568"/>
    <w:rsid w:val="00AE59B9"/>
    <w:rsid w:val="00AF0639"/>
    <w:rsid w:val="00AF1D52"/>
    <w:rsid w:val="00AF23D7"/>
    <w:rsid w:val="00AF293B"/>
    <w:rsid w:val="00AF365C"/>
    <w:rsid w:val="00AF3DE6"/>
    <w:rsid w:val="00AF4922"/>
    <w:rsid w:val="00AF7372"/>
    <w:rsid w:val="00AF7710"/>
    <w:rsid w:val="00B00AF6"/>
    <w:rsid w:val="00B018F7"/>
    <w:rsid w:val="00B0261B"/>
    <w:rsid w:val="00B037D1"/>
    <w:rsid w:val="00B03EDB"/>
    <w:rsid w:val="00B0705E"/>
    <w:rsid w:val="00B07293"/>
    <w:rsid w:val="00B075AF"/>
    <w:rsid w:val="00B07BE9"/>
    <w:rsid w:val="00B1056C"/>
    <w:rsid w:val="00B10DA8"/>
    <w:rsid w:val="00B127E6"/>
    <w:rsid w:val="00B13570"/>
    <w:rsid w:val="00B13B75"/>
    <w:rsid w:val="00B159A7"/>
    <w:rsid w:val="00B15BD7"/>
    <w:rsid w:val="00B16AD8"/>
    <w:rsid w:val="00B201E8"/>
    <w:rsid w:val="00B223AD"/>
    <w:rsid w:val="00B24C4B"/>
    <w:rsid w:val="00B2528B"/>
    <w:rsid w:val="00B258E6"/>
    <w:rsid w:val="00B26319"/>
    <w:rsid w:val="00B26F8D"/>
    <w:rsid w:val="00B31BED"/>
    <w:rsid w:val="00B32730"/>
    <w:rsid w:val="00B33AAB"/>
    <w:rsid w:val="00B33AD8"/>
    <w:rsid w:val="00B3464F"/>
    <w:rsid w:val="00B34EE9"/>
    <w:rsid w:val="00B35047"/>
    <w:rsid w:val="00B37A4E"/>
    <w:rsid w:val="00B40B62"/>
    <w:rsid w:val="00B40C29"/>
    <w:rsid w:val="00B40EEE"/>
    <w:rsid w:val="00B42146"/>
    <w:rsid w:val="00B435D9"/>
    <w:rsid w:val="00B4384C"/>
    <w:rsid w:val="00B44BDC"/>
    <w:rsid w:val="00B44C01"/>
    <w:rsid w:val="00B46DDD"/>
    <w:rsid w:val="00B46F04"/>
    <w:rsid w:val="00B47ADE"/>
    <w:rsid w:val="00B5143B"/>
    <w:rsid w:val="00B51CCB"/>
    <w:rsid w:val="00B529FB"/>
    <w:rsid w:val="00B56204"/>
    <w:rsid w:val="00B56336"/>
    <w:rsid w:val="00B577F9"/>
    <w:rsid w:val="00B57C04"/>
    <w:rsid w:val="00B618BE"/>
    <w:rsid w:val="00B62B7E"/>
    <w:rsid w:val="00B652D0"/>
    <w:rsid w:val="00B66572"/>
    <w:rsid w:val="00B70791"/>
    <w:rsid w:val="00B707F8"/>
    <w:rsid w:val="00B724A8"/>
    <w:rsid w:val="00B734E7"/>
    <w:rsid w:val="00B734F8"/>
    <w:rsid w:val="00B73AC5"/>
    <w:rsid w:val="00B76DE0"/>
    <w:rsid w:val="00B7798E"/>
    <w:rsid w:val="00B77A2F"/>
    <w:rsid w:val="00B80351"/>
    <w:rsid w:val="00B834B4"/>
    <w:rsid w:val="00B83BC7"/>
    <w:rsid w:val="00B8479B"/>
    <w:rsid w:val="00B854AC"/>
    <w:rsid w:val="00B86454"/>
    <w:rsid w:val="00B86D96"/>
    <w:rsid w:val="00B91BD8"/>
    <w:rsid w:val="00B9483D"/>
    <w:rsid w:val="00B94892"/>
    <w:rsid w:val="00B94D63"/>
    <w:rsid w:val="00B9505F"/>
    <w:rsid w:val="00B957F7"/>
    <w:rsid w:val="00B95D52"/>
    <w:rsid w:val="00B973A2"/>
    <w:rsid w:val="00BA0C4A"/>
    <w:rsid w:val="00BA1261"/>
    <w:rsid w:val="00BA3E0A"/>
    <w:rsid w:val="00BA469A"/>
    <w:rsid w:val="00BA4FBF"/>
    <w:rsid w:val="00BA5D20"/>
    <w:rsid w:val="00BA6D7C"/>
    <w:rsid w:val="00BB0DBC"/>
    <w:rsid w:val="00BB138A"/>
    <w:rsid w:val="00BB15EF"/>
    <w:rsid w:val="00BB2941"/>
    <w:rsid w:val="00BB5083"/>
    <w:rsid w:val="00BB5590"/>
    <w:rsid w:val="00BB55FF"/>
    <w:rsid w:val="00BB639C"/>
    <w:rsid w:val="00BB7EC3"/>
    <w:rsid w:val="00BC07F9"/>
    <w:rsid w:val="00BC0F53"/>
    <w:rsid w:val="00BC2552"/>
    <w:rsid w:val="00BC4586"/>
    <w:rsid w:val="00BC4619"/>
    <w:rsid w:val="00BC65BA"/>
    <w:rsid w:val="00BC71A4"/>
    <w:rsid w:val="00BC791A"/>
    <w:rsid w:val="00BD350A"/>
    <w:rsid w:val="00BD47D5"/>
    <w:rsid w:val="00BD58B4"/>
    <w:rsid w:val="00BD5D2B"/>
    <w:rsid w:val="00BD70A2"/>
    <w:rsid w:val="00BD7B24"/>
    <w:rsid w:val="00BE02D8"/>
    <w:rsid w:val="00BE0F82"/>
    <w:rsid w:val="00BE3D82"/>
    <w:rsid w:val="00BE59FC"/>
    <w:rsid w:val="00BE5D06"/>
    <w:rsid w:val="00BE66E5"/>
    <w:rsid w:val="00BE6F9F"/>
    <w:rsid w:val="00BE7C64"/>
    <w:rsid w:val="00BF0A70"/>
    <w:rsid w:val="00BF1698"/>
    <w:rsid w:val="00BF24CF"/>
    <w:rsid w:val="00BF3049"/>
    <w:rsid w:val="00BF33E7"/>
    <w:rsid w:val="00BF3E33"/>
    <w:rsid w:val="00BF55E6"/>
    <w:rsid w:val="00BF57C9"/>
    <w:rsid w:val="00BF5B6C"/>
    <w:rsid w:val="00C02EC3"/>
    <w:rsid w:val="00C04CD1"/>
    <w:rsid w:val="00C052AC"/>
    <w:rsid w:val="00C05A7A"/>
    <w:rsid w:val="00C079AF"/>
    <w:rsid w:val="00C10A58"/>
    <w:rsid w:val="00C11580"/>
    <w:rsid w:val="00C12A36"/>
    <w:rsid w:val="00C13199"/>
    <w:rsid w:val="00C16925"/>
    <w:rsid w:val="00C17754"/>
    <w:rsid w:val="00C17ED4"/>
    <w:rsid w:val="00C20000"/>
    <w:rsid w:val="00C20DF5"/>
    <w:rsid w:val="00C20E05"/>
    <w:rsid w:val="00C2254E"/>
    <w:rsid w:val="00C22BE1"/>
    <w:rsid w:val="00C22DBB"/>
    <w:rsid w:val="00C2385E"/>
    <w:rsid w:val="00C23E27"/>
    <w:rsid w:val="00C246E9"/>
    <w:rsid w:val="00C26173"/>
    <w:rsid w:val="00C26E22"/>
    <w:rsid w:val="00C30F67"/>
    <w:rsid w:val="00C31B05"/>
    <w:rsid w:val="00C37916"/>
    <w:rsid w:val="00C4224E"/>
    <w:rsid w:val="00C42536"/>
    <w:rsid w:val="00C43968"/>
    <w:rsid w:val="00C44CF7"/>
    <w:rsid w:val="00C46356"/>
    <w:rsid w:val="00C520C3"/>
    <w:rsid w:val="00C52947"/>
    <w:rsid w:val="00C532FC"/>
    <w:rsid w:val="00C54A3F"/>
    <w:rsid w:val="00C55B29"/>
    <w:rsid w:val="00C5627F"/>
    <w:rsid w:val="00C57B0A"/>
    <w:rsid w:val="00C57E49"/>
    <w:rsid w:val="00C615C6"/>
    <w:rsid w:val="00C6170E"/>
    <w:rsid w:val="00C6192F"/>
    <w:rsid w:val="00C61D55"/>
    <w:rsid w:val="00C62D6A"/>
    <w:rsid w:val="00C631AB"/>
    <w:rsid w:val="00C63CCA"/>
    <w:rsid w:val="00C63DB4"/>
    <w:rsid w:val="00C679F2"/>
    <w:rsid w:val="00C70743"/>
    <w:rsid w:val="00C72E3E"/>
    <w:rsid w:val="00C76068"/>
    <w:rsid w:val="00C76782"/>
    <w:rsid w:val="00C77BF2"/>
    <w:rsid w:val="00C8122A"/>
    <w:rsid w:val="00C83589"/>
    <w:rsid w:val="00C860AD"/>
    <w:rsid w:val="00C87E13"/>
    <w:rsid w:val="00C90B20"/>
    <w:rsid w:val="00C9210E"/>
    <w:rsid w:val="00C925E3"/>
    <w:rsid w:val="00C929F8"/>
    <w:rsid w:val="00C9377D"/>
    <w:rsid w:val="00C949D4"/>
    <w:rsid w:val="00C9539F"/>
    <w:rsid w:val="00C962EF"/>
    <w:rsid w:val="00CA60DB"/>
    <w:rsid w:val="00CA6D45"/>
    <w:rsid w:val="00CB05A0"/>
    <w:rsid w:val="00CB1B9F"/>
    <w:rsid w:val="00CB2483"/>
    <w:rsid w:val="00CB3196"/>
    <w:rsid w:val="00CB408D"/>
    <w:rsid w:val="00CB4C3F"/>
    <w:rsid w:val="00CB5642"/>
    <w:rsid w:val="00CC03F3"/>
    <w:rsid w:val="00CC0E72"/>
    <w:rsid w:val="00CC1068"/>
    <w:rsid w:val="00CC13F2"/>
    <w:rsid w:val="00CC2A6A"/>
    <w:rsid w:val="00CC6430"/>
    <w:rsid w:val="00CC658C"/>
    <w:rsid w:val="00CC75E8"/>
    <w:rsid w:val="00CC760C"/>
    <w:rsid w:val="00CD0CC6"/>
    <w:rsid w:val="00CD1D4A"/>
    <w:rsid w:val="00CD6D9E"/>
    <w:rsid w:val="00CD7EE5"/>
    <w:rsid w:val="00CE01AB"/>
    <w:rsid w:val="00CE0E1F"/>
    <w:rsid w:val="00CE10F8"/>
    <w:rsid w:val="00CE32A6"/>
    <w:rsid w:val="00CE4641"/>
    <w:rsid w:val="00CE65BA"/>
    <w:rsid w:val="00CE72E9"/>
    <w:rsid w:val="00CF0DCE"/>
    <w:rsid w:val="00CF126E"/>
    <w:rsid w:val="00CF2E1E"/>
    <w:rsid w:val="00CF35F3"/>
    <w:rsid w:val="00CF42FF"/>
    <w:rsid w:val="00CF4F8D"/>
    <w:rsid w:val="00CF5460"/>
    <w:rsid w:val="00CF5F4B"/>
    <w:rsid w:val="00CF6DB0"/>
    <w:rsid w:val="00D01294"/>
    <w:rsid w:val="00D02485"/>
    <w:rsid w:val="00D04D89"/>
    <w:rsid w:val="00D055A0"/>
    <w:rsid w:val="00D05DB8"/>
    <w:rsid w:val="00D075DB"/>
    <w:rsid w:val="00D11570"/>
    <w:rsid w:val="00D11DFA"/>
    <w:rsid w:val="00D1206E"/>
    <w:rsid w:val="00D124D7"/>
    <w:rsid w:val="00D13E82"/>
    <w:rsid w:val="00D15923"/>
    <w:rsid w:val="00D15FC0"/>
    <w:rsid w:val="00D166FA"/>
    <w:rsid w:val="00D206DC"/>
    <w:rsid w:val="00D2409D"/>
    <w:rsid w:val="00D254E3"/>
    <w:rsid w:val="00D2606C"/>
    <w:rsid w:val="00D30ABE"/>
    <w:rsid w:val="00D31210"/>
    <w:rsid w:val="00D31D6A"/>
    <w:rsid w:val="00D31EE7"/>
    <w:rsid w:val="00D32E30"/>
    <w:rsid w:val="00D33F7B"/>
    <w:rsid w:val="00D35632"/>
    <w:rsid w:val="00D35F3F"/>
    <w:rsid w:val="00D3725D"/>
    <w:rsid w:val="00D375BE"/>
    <w:rsid w:val="00D40D53"/>
    <w:rsid w:val="00D4117A"/>
    <w:rsid w:val="00D4130C"/>
    <w:rsid w:val="00D4260B"/>
    <w:rsid w:val="00D42EAE"/>
    <w:rsid w:val="00D451F4"/>
    <w:rsid w:val="00D46411"/>
    <w:rsid w:val="00D46687"/>
    <w:rsid w:val="00D469D5"/>
    <w:rsid w:val="00D47137"/>
    <w:rsid w:val="00D47143"/>
    <w:rsid w:val="00D504D6"/>
    <w:rsid w:val="00D5101B"/>
    <w:rsid w:val="00D51F81"/>
    <w:rsid w:val="00D52318"/>
    <w:rsid w:val="00D5232C"/>
    <w:rsid w:val="00D53141"/>
    <w:rsid w:val="00D5477E"/>
    <w:rsid w:val="00D60368"/>
    <w:rsid w:val="00D60AA0"/>
    <w:rsid w:val="00D60B2A"/>
    <w:rsid w:val="00D62353"/>
    <w:rsid w:val="00D623BC"/>
    <w:rsid w:val="00D63CDB"/>
    <w:rsid w:val="00D63D70"/>
    <w:rsid w:val="00D643D2"/>
    <w:rsid w:val="00D655D7"/>
    <w:rsid w:val="00D65B0B"/>
    <w:rsid w:val="00D66423"/>
    <w:rsid w:val="00D67A30"/>
    <w:rsid w:val="00D70088"/>
    <w:rsid w:val="00D70649"/>
    <w:rsid w:val="00D733C1"/>
    <w:rsid w:val="00D735CF"/>
    <w:rsid w:val="00D75CD4"/>
    <w:rsid w:val="00D75CDA"/>
    <w:rsid w:val="00D75E2A"/>
    <w:rsid w:val="00D800F8"/>
    <w:rsid w:val="00D802AC"/>
    <w:rsid w:val="00D8038A"/>
    <w:rsid w:val="00D8297A"/>
    <w:rsid w:val="00D833D6"/>
    <w:rsid w:val="00D87B37"/>
    <w:rsid w:val="00D90706"/>
    <w:rsid w:val="00D90A24"/>
    <w:rsid w:val="00D90BD9"/>
    <w:rsid w:val="00D9199C"/>
    <w:rsid w:val="00D91A49"/>
    <w:rsid w:val="00D93032"/>
    <w:rsid w:val="00D94221"/>
    <w:rsid w:val="00D959DF"/>
    <w:rsid w:val="00D95A9A"/>
    <w:rsid w:val="00D95E76"/>
    <w:rsid w:val="00DA087A"/>
    <w:rsid w:val="00DA0C4C"/>
    <w:rsid w:val="00DA0D46"/>
    <w:rsid w:val="00DA3C34"/>
    <w:rsid w:val="00DB19BB"/>
    <w:rsid w:val="00DB2D6A"/>
    <w:rsid w:val="00DB2FEB"/>
    <w:rsid w:val="00DB3899"/>
    <w:rsid w:val="00DB4F97"/>
    <w:rsid w:val="00DB6A5C"/>
    <w:rsid w:val="00DC058A"/>
    <w:rsid w:val="00DC44E1"/>
    <w:rsid w:val="00DC4680"/>
    <w:rsid w:val="00DC487C"/>
    <w:rsid w:val="00DC6BC9"/>
    <w:rsid w:val="00DC6E85"/>
    <w:rsid w:val="00DC7787"/>
    <w:rsid w:val="00DD0655"/>
    <w:rsid w:val="00DD3BCC"/>
    <w:rsid w:val="00DD797C"/>
    <w:rsid w:val="00DE0F87"/>
    <w:rsid w:val="00DE1F52"/>
    <w:rsid w:val="00DE4400"/>
    <w:rsid w:val="00DE615D"/>
    <w:rsid w:val="00DE6402"/>
    <w:rsid w:val="00DE65B0"/>
    <w:rsid w:val="00DE7AFF"/>
    <w:rsid w:val="00DF07ED"/>
    <w:rsid w:val="00DF1663"/>
    <w:rsid w:val="00DF53B8"/>
    <w:rsid w:val="00DF79F3"/>
    <w:rsid w:val="00DF7ED1"/>
    <w:rsid w:val="00E02FF8"/>
    <w:rsid w:val="00E035C6"/>
    <w:rsid w:val="00E10554"/>
    <w:rsid w:val="00E12466"/>
    <w:rsid w:val="00E13D94"/>
    <w:rsid w:val="00E14167"/>
    <w:rsid w:val="00E14C3F"/>
    <w:rsid w:val="00E17DC5"/>
    <w:rsid w:val="00E212C5"/>
    <w:rsid w:val="00E219E3"/>
    <w:rsid w:val="00E220C0"/>
    <w:rsid w:val="00E22890"/>
    <w:rsid w:val="00E23FC1"/>
    <w:rsid w:val="00E24223"/>
    <w:rsid w:val="00E24E1F"/>
    <w:rsid w:val="00E26118"/>
    <w:rsid w:val="00E307AE"/>
    <w:rsid w:val="00E32B14"/>
    <w:rsid w:val="00E3379D"/>
    <w:rsid w:val="00E35051"/>
    <w:rsid w:val="00E36D8E"/>
    <w:rsid w:val="00E41209"/>
    <w:rsid w:val="00E41A53"/>
    <w:rsid w:val="00E44326"/>
    <w:rsid w:val="00E4489F"/>
    <w:rsid w:val="00E46223"/>
    <w:rsid w:val="00E508AF"/>
    <w:rsid w:val="00E50E6B"/>
    <w:rsid w:val="00E52588"/>
    <w:rsid w:val="00E52B52"/>
    <w:rsid w:val="00E52C74"/>
    <w:rsid w:val="00E54C5D"/>
    <w:rsid w:val="00E54EB5"/>
    <w:rsid w:val="00E55F20"/>
    <w:rsid w:val="00E56EB1"/>
    <w:rsid w:val="00E57389"/>
    <w:rsid w:val="00E574C3"/>
    <w:rsid w:val="00E60D68"/>
    <w:rsid w:val="00E61160"/>
    <w:rsid w:val="00E62B50"/>
    <w:rsid w:val="00E64F8A"/>
    <w:rsid w:val="00E6599F"/>
    <w:rsid w:val="00E65F53"/>
    <w:rsid w:val="00E6618F"/>
    <w:rsid w:val="00E66388"/>
    <w:rsid w:val="00E66914"/>
    <w:rsid w:val="00E70D04"/>
    <w:rsid w:val="00E72BFF"/>
    <w:rsid w:val="00E73DAF"/>
    <w:rsid w:val="00E81591"/>
    <w:rsid w:val="00E8502B"/>
    <w:rsid w:val="00E85C16"/>
    <w:rsid w:val="00E86C6B"/>
    <w:rsid w:val="00E87DBC"/>
    <w:rsid w:val="00E91180"/>
    <w:rsid w:val="00E91DB1"/>
    <w:rsid w:val="00E92470"/>
    <w:rsid w:val="00E9404B"/>
    <w:rsid w:val="00E964C8"/>
    <w:rsid w:val="00E97DC9"/>
    <w:rsid w:val="00EA0F76"/>
    <w:rsid w:val="00EA27FE"/>
    <w:rsid w:val="00EA441B"/>
    <w:rsid w:val="00EA592C"/>
    <w:rsid w:val="00EA75C6"/>
    <w:rsid w:val="00EB021D"/>
    <w:rsid w:val="00EB0B94"/>
    <w:rsid w:val="00EB113A"/>
    <w:rsid w:val="00EB14AA"/>
    <w:rsid w:val="00EB1A43"/>
    <w:rsid w:val="00EB2DAB"/>
    <w:rsid w:val="00EB32E5"/>
    <w:rsid w:val="00EB3EE3"/>
    <w:rsid w:val="00EB64ED"/>
    <w:rsid w:val="00EC1B70"/>
    <w:rsid w:val="00EC1B8A"/>
    <w:rsid w:val="00EC1E8D"/>
    <w:rsid w:val="00EC4DC1"/>
    <w:rsid w:val="00EC5E28"/>
    <w:rsid w:val="00EC733A"/>
    <w:rsid w:val="00ED0274"/>
    <w:rsid w:val="00ED051F"/>
    <w:rsid w:val="00ED063C"/>
    <w:rsid w:val="00ED0E11"/>
    <w:rsid w:val="00ED1AC0"/>
    <w:rsid w:val="00ED2FDA"/>
    <w:rsid w:val="00ED3165"/>
    <w:rsid w:val="00ED4273"/>
    <w:rsid w:val="00ED5115"/>
    <w:rsid w:val="00ED540C"/>
    <w:rsid w:val="00ED5D26"/>
    <w:rsid w:val="00ED5F2F"/>
    <w:rsid w:val="00ED7F67"/>
    <w:rsid w:val="00EE43C3"/>
    <w:rsid w:val="00EE4E3A"/>
    <w:rsid w:val="00EF02CE"/>
    <w:rsid w:val="00EF03D6"/>
    <w:rsid w:val="00EF0815"/>
    <w:rsid w:val="00EF173F"/>
    <w:rsid w:val="00EF197F"/>
    <w:rsid w:val="00EF2F96"/>
    <w:rsid w:val="00EF3216"/>
    <w:rsid w:val="00EF43E9"/>
    <w:rsid w:val="00EF473E"/>
    <w:rsid w:val="00EF48E6"/>
    <w:rsid w:val="00EF52DF"/>
    <w:rsid w:val="00EF6533"/>
    <w:rsid w:val="00EF68E0"/>
    <w:rsid w:val="00EF6E73"/>
    <w:rsid w:val="00F00CC8"/>
    <w:rsid w:val="00F012A3"/>
    <w:rsid w:val="00F02A3D"/>
    <w:rsid w:val="00F02AEB"/>
    <w:rsid w:val="00F06BC5"/>
    <w:rsid w:val="00F11B93"/>
    <w:rsid w:val="00F123FE"/>
    <w:rsid w:val="00F12668"/>
    <w:rsid w:val="00F12C30"/>
    <w:rsid w:val="00F164A9"/>
    <w:rsid w:val="00F207A8"/>
    <w:rsid w:val="00F21482"/>
    <w:rsid w:val="00F21631"/>
    <w:rsid w:val="00F234E3"/>
    <w:rsid w:val="00F23A36"/>
    <w:rsid w:val="00F2443C"/>
    <w:rsid w:val="00F247F9"/>
    <w:rsid w:val="00F24BB1"/>
    <w:rsid w:val="00F269F1"/>
    <w:rsid w:val="00F27750"/>
    <w:rsid w:val="00F27BEE"/>
    <w:rsid w:val="00F27D27"/>
    <w:rsid w:val="00F31036"/>
    <w:rsid w:val="00F3106F"/>
    <w:rsid w:val="00F32DB7"/>
    <w:rsid w:val="00F33B13"/>
    <w:rsid w:val="00F34781"/>
    <w:rsid w:val="00F37828"/>
    <w:rsid w:val="00F42E7D"/>
    <w:rsid w:val="00F43D75"/>
    <w:rsid w:val="00F443A3"/>
    <w:rsid w:val="00F44814"/>
    <w:rsid w:val="00F47936"/>
    <w:rsid w:val="00F51F4C"/>
    <w:rsid w:val="00F52A01"/>
    <w:rsid w:val="00F537A5"/>
    <w:rsid w:val="00F53F08"/>
    <w:rsid w:val="00F55754"/>
    <w:rsid w:val="00F570CE"/>
    <w:rsid w:val="00F578BE"/>
    <w:rsid w:val="00F57A3A"/>
    <w:rsid w:val="00F60302"/>
    <w:rsid w:val="00F60E27"/>
    <w:rsid w:val="00F6118E"/>
    <w:rsid w:val="00F618E3"/>
    <w:rsid w:val="00F62546"/>
    <w:rsid w:val="00F64427"/>
    <w:rsid w:val="00F645E3"/>
    <w:rsid w:val="00F64A4A"/>
    <w:rsid w:val="00F668C1"/>
    <w:rsid w:val="00F66C45"/>
    <w:rsid w:val="00F67A9E"/>
    <w:rsid w:val="00F67FE2"/>
    <w:rsid w:val="00F733E4"/>
    <w:rsid w:val="00F741F4"/>
    <w:rsid w:val="00F75D96"/>
    <w:rsid w:val="00F75DB5"/>
    <w:rsid w:val="00F76697"/>
    <w:rsid w:val="00F76F23"/>
    <w:rsid w:val="00F7773B"/>
    <w:rsid w:val="00F77C79"/>
    <w:rsid w:val="00F81112"/>
    <w:rsid w:val="00F81E23"/>
    <w:rsid w:val="00F83C9E"/>
    <w:rsid w:val="00F848E1"/>
    <w:rsid w:val="00F84D22"/>
    <w:rsid w:val="00F878EE"/>
    <w:rsid w:val="00F9003E"/>
    <w:rsid w:val="00F92686"/>
    <w:rsid w:val="00F93C5C"/>
    <w:rsid w:val="00F94A29"/>
    <w:rsid w:val="00F94EFB"/>
    <w:rsid w:val="00F95A33"/>
    <w:rsid w:val="00F96460"/>
    <w:rsid w:val="00F964E3"/>
    <w:rsid w:val="00F97A9D"/>
    <w:rsid w:val="00F97E25"/>
    <w:rsid w:val="00FA0584"/>
    <w:rsid w:val="00FA28A3"/>
    <w:rsid w:val="00FA4634"/>
    <w:rsid w:val="00FA5D15"/>
    <w:rsid w:val="00FA61B2"/>
    <w:rsid w:val="00FB0A59"/>
    <w:rsid w:val="00FB58B3"/>
    <w:rsid w:val="00FB6680"/>
    <w:rsid w:val="00FB7D5E"/>
    <w:rsid w:val="00FC03C6"/>
    <w:rsid w:val="00FC0488"/>
    <w:rsid w:val="00FC20E4"/>
    <w:rsid w:val="00FC2267"/>
    <w:rsid w:val="00FC2A91"/>
    <w:rsid w:val="00FC69EC"/>
    <w:rsid w:val="00FC6A4E"/>
    <w:rsid w:val="00FC6D50"/>
    <w:rsid w:val="00FC6E54"/>
    <w:rsid w:val="00FD0021"/>
    <w:rsid w:val="00FD3431"/>
    <w:rsid w:val="00FD7467"/>
    <w:rsid w:val="00FE019E"/>
    <w:rsid w:val="00FE0815"/>
    <w:rsid w:val="00FE16ED"/>
    <w:rsid w:val="00FE227D"/>
    <w:rsid w:val="00FE2759"/>
    <w:rsid w:val="00FE27E9"/>
    <w:rsid w:val="00FE2DAC"/>
    <w:rsid w:val="00FE30ED"/>
    <w:rsid w:val="00FE34BB"/>
    <w:rsid w:val="00FE3D44"/>
    <w:rsid w:val="00FE3EC9"/>
    <w:rsid w:val="00FE4C72"/>
    <w:rsid w:val="00FE5FD4"/>
    <w:rsid w:val="00FE7A5D"/>
    <w:rsid w:val="00FE7CDD"/>
    <w:rsid w:val="00FF1698"/>
    <w:rsid w:val="00FF3153"/>
    <w:rsid w:val="00FF37F0"/>
    <w:rsid w:val="00FF426E"/>
    <w:rsid w:val="00FF4D47"/>
    <w:rsid w:val="00FF6141"/>
    <w:rsid w:val="00FF74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shapedefaults>
    <o:shapelayout v:ext="edit">
      <o:idmap v:ext="edit" data="2"/>
    </o:shapelayout>
  </w:shapeDefaults>
  <w:decimalSymbol w:val=","/>
  <w:listSeparator w:val=";"/>
  <w14:docId w14:val="3945BF53"/>
  <w15:docId w15:val="{DE2C849B-58E2-4F24-B7F9-282E1FA68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096EFD"/>
    <w:pPr>
      <w:spacing w:line="360" w:lineRule="auto"/>
      <w:jc w:val="both"/>
    </w:pPr>
    <w:rPr>
      <w:rFonts w:ascii="Arial" w:hAnsi="Arial" w:cs="Arial"/>
      <w:b/>
      <w:bCs/>
      <w:i/>
      <w:iCs/>
      <w:color w:val="FF0000"/>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semiHidden/>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8208">
      <w:bodyDiv w:val="1"/>
      <w:marLeft w:val="0"/>
      <w:marRight w:val="0"/>
      <w:marTop w:val="0"/>
      <w:marBottom w:val="0"/>
      <w:divBdr>
        <w:top w:val="none" w:sz="0" w:space="0" w:color="auto"/>
        <w:left w:val="none" w:sz="0" w:space="0" w:color="auto"/>
        <w:bottom w:val="none" w:sz="0" w:space="0" w:color="auto"/>
        <w:right w:val="none" w:sz="0" w:space="0" w:color="auto"/>
      </w:divBdr>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98989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if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177122-2CDC-40D6-A187-E811B7D68744}">
  <ds:schemaRefs>
    <ds:schemaRef ds:uri="http://schemas.microsoft.com/sharepoint/v3/contenttype/forms"/>
  </ds:schemaRefs>
</ds:datastoreItem>
</file>

<file path=customXml/itemProps2.xml><?xml version="1.0" encoding="utf-8"?>
<ds:datastoreItem xmlns:ds="http://schemas.openxmlformats.org/officeDocument/2006/customXml" ds:itemID="{F6551A2B-631E-40E2-AFE3-13F1D3E8232D}">
  <ds:schemaRefs>
    <ds:schemaRef ds:uri="http://schemas.openxmlformats.org/officeDocument/2006/bibliography"/>
  </ds:schemaRefs>
</ds:datastoreItem>
</file>

<file path=customXml/itemProps3.xml><?xml version="1.0" encoding="utf-8"?>
<ds:datastoreItem xmlns:ds="http://schemas.openxmlformats.org/officeDocument/2006/customXml" ds:itemID="{C2B86A9F-77A0-4BAD-9914-826C4B7A72F0}">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customXml/itemProps4.xml><?xml version="1.0" encoding="utf-8"?>
<ds:datastoreItem xmlns:ds="http://schemas.openxmlformats.org/officeDocument/2006/customXml" ds:itemID="{D49BD116-EDB9-40E1-A588-E7D856CFE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5</Pages>
  <Words>802</Words>
  <Characters>5746</Characters>
  <Application>Microsoft Office Word</Application>
  <DocSecurity>0</DocSecurity>
  <Lines>185</Lines>
  <Paragraphs>38</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kellner</dc:creator>
  <cp:keywords/>
  <cp:lastModifiedBy>Kellner Anne Maria</cp:lastModifiedBy>
  <cp:revision>2</cp:revision>
  <cp:lastPrinted>2024-03-01T16:29:00Z</cp:lastPrinted>
  <dcterms:created xsi:type="dcterms:W3CDTF">2024-05-15T07:53:00Z</dcterms:created>
  <dcterms:modified xsi:type="dcterms:W3CDTF">2024-05-15T07:53:00Z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2024-03-01T16:26:56Z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60f42a42-1352-4166-9c9c-341eea20dc8f</vt:lpwstr>
  </property>
  <property fmtid="{D5CDD505-2E9C-101B-9397-08002B2CF9AE}" pid="10" name="MSIP_Label_defa4170-0d19-0005-0004-bc88714345d2_ContentBits">
    <vt:lpwstr>0</vt:lpwstr>
  </property>
</Properties>
</file>